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27"/>
        <w:rPr>
          <w:rFonts w:ascii="微软雅黑" w:hAnsi="微软雅黑" w:eastAsia="微软雅黑"/>
          <w:sz w:val="52"/>
          <w:szCs w:val="44"/>
        </w:rPr>
      </w:pPr>
      <w:bookmarkStart w:id="0" w:name="_Toc32449"/>
      <w:bookmarkStart w:id="1" w:name="_Toc65687888"/>
      <w:bookmarkStart w:id="2" w:name="_Toc65594248"/>
      <w:bookmarkStart w:id="3" w:name="_Toc65757705"/>
      <w:bookmarkStart w:id="4" w:name="_Toc17115"/>
      <w:bookmarkStart w:id="5" w:name="_Toc65571395"/>
      <w:bookmarkStart w:id="6" w:name="_Toc6906"/>
      <w:bookmarkStart w:id="7" w:name="_Toc65314132"/>
      <w:bookmarkStart w:id="8" w:name="_Toc65512660"/>
      <w:r>
        <w:rPr>
          <w:rFonts w:hint="eastAsia" w:ascii="微软雅黑" w:hAnsi="微软雅黑" w:eastAsia="微软雅黑"/>
          <w:sz w:val="52"/>
          <w:szCs w:val="44"/>
        </w:rPr>
        <w:t>代表提案与合理化建议系统</w:t>
      </w:r>
      <w:bookmarkEnd w:id="0"/>
      <w:bookmarkEnd w:id="1"/>
      <w:bookmarkEnd w:id="2"/>
      <w:bookmarkEnd w:id="3"/>
      <w:bookmarkEnd w:id="4"/>
    </w:p>
    <w:p>
      <w:pPr>
        <w:pStyle w:val="27"/>
        <w:rPr>
          <w:rFonts w:ascii="微软雅黑" w:hAnsi="微软雅黑" w:eastAsia="微软雅黑"/>
          <w:sz w:val="52"/>
          <w:szCs w:val="44"/>
        </w:rPr>
      </w:pPr>
      <w:bookmarkStart w:id="9" w:name="_Toc65594249"/>
      <w:bookmarkStart w:id="10" w:name="_Toc65687889"/>
      <w:bookmarkStart w:id="11" w:name="_Toc65757706"/>
      <w:bookmarkStart w:id="12" w:name="_Toc16853"/>
      <w:bookmarkStart w:id="13" w:name="_Toc8207"/>
      <w:r>
        <w:rPr>
          <w:rFonts w:hint="eastAsia" w:ascii="微软雅黑" w:hAnsi="微软雅黑" w:eastAsia="微软雅黑"/>
          <w:sz w:val="52"/>
          <w:szCs w:val="44"/>
        </w:rPr>
        <w:t>操作手册</w:t>
      </w:r>
      <w:bookmarkEnd w:id="9"/>
      <w:bookmarkEnd w:id="10"/>
      <w:bookmarkEnd w:id="11"/>
      <w:r>
        <w:rPr>
          <w:rFonts w:hint="eastAsia" w:ascii="微软雅黑" w:hAnsi="微软雅黑" w:eastAsia="微软雅黑"/>
          <w:sz w:val="52"/>
          <w:szCs w:val="44"/>
        </w:rPr>
        <w:br w:type="textWrapping"/>
      </w:r>
      <w:bookmarkEnd w:id="5"/>
      <w:bookmarkEnd w:id="6"/>
      <w:bookmarkEnd w:id="7"/>
      <w:bookmarkEnd w:id="8"/>
      <w:bookmarkEnd w:id="12"/>
      <w:bookmarkEnd w:id="13"/>
    </w:p>
    <w:p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厦门光镊科技有限公</w:t>
      </w:r>
      <w:r>
        <w:rPr>
          <w:rFonts w:ascii="微软雅黑" w:hAnsi="微软雅黑" w:eastAsia="微软雅黑" w:cs="Arial"/>
          <w:sz w:val="32"/>
        </w:rPr>
        <w:t>司</w:t>
      </w:r>
    </w:p>
    <w:p>
      <w:pPr>
        <w:pStyle w:val="54"/>
        <w:spacing w:line="360" w:lineRule="auto"/>
        <w:rPr>
          <w:rFonts w:ascii="微软雅黑" w:hAnsi="微软雅黑" w:eastAsia="微软雅黑"/>
          <w:b/>
          <w:sz w:val="24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4"/>
        <w:spacing w:line="360" w:lineRule="auto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>
      <w:pPr>
        <w:pStyle w:val="54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kern w:val="0"/>
          <w:szCs w:val="21"/>
        </w:rPr>
        <w:t>起    稿</w:t>
      </w:r>
      <w:r>
        <w:rPr>
          <w:rFonts w:hint="eastAsia" w:ascii="微软雅黑" w:hAnsi="微软雅黑" w:eastAsia="微软雅黑" w:cs="Arial"/>
          <w:szCs w:val="21"/>
        </w:rPr>
        <w:t xml:space="preserve">： 开发部  </w:t>
      </w:r>
    </w:p>
    <w:p>
      <w:pPr>
        <w:spacing w:line="360" w:lineRule="auto"/>
        <w:rPr>
          <w:rFonts w:ascii="微软雅黑" w:hAnsi="微软雅黑" w:eastAsia="微软雅黑" w:cs="Arial"/>
        </w:rPr>
      </w:pPr>
      <w:r>
        <w:rPr>
          <w:rFonts w:ascii="微软雅黑" w:hAnsi="微软雅黑" w:eastAsia="微软雅黑" w:cs="Arial"/>
        </w:rPr>
        <w:t>日</w:t>
      </w:r>
      <w:r>
        <w:rPr>
          <w:rFonts w:hint="eastAsia" w:ascii="微软雅黑" w:hAnsi="微软雅黑" w:eastAsia="微软雅黑" w:cs="Arial"/>
        </w:rPr>
        <w:t xml:space="preserve">    </w:t>
      </w:r>
      <w:r>
        <w:rPr>
          <w:rFonts w:ascii="微软雅黑" w:hAnsi="微软雅黑" w:eastAsia="微软雅黑" w:cs="Arial"/>
        </w:rPr>
        <w:t>期： 2021年</w:t>
      </w:r>
      <w:r>
        <w:rPr>
          <w:rFonts w:hint="eastAsia" w:ascii="微软雅黑" w:hAnsi="微软雅黑" w:eastAsia="微软雅黑" w:cs="Arial"/>
        </w:rPr>
        <w:t>3</w:t>
      </w:r>
      <w:r>
        <w:rPr>
          <w:rFonts w:ascii="微软雅黑" w:hAnsi="微软雅黑" w:eastAsia="微软雅黑" w:cs="Arial"/>
        </w:rPr>
        <w:t>月</w:t>
      </w:r>
      <w:r>
        <w:rPr>
          <w:rFonts w:hint="eastAsia" w:ascii="微软雅黑" w:hAnsi="微软雅黑" w:eastAsia="微软雅黑" w:cs="Arial"/>
        </w:rPr>
        <w:t>3</w:t>
      </w:r>
      <w:r>
        <w:rPr>
          <w:rFonts w:ascii="微软雅黑" w:hAnsi="微软雅黑" w:eastAsia="微软雅黑" w:cs="Arial"/>
        </w:rPr>
        <w:t>日</w:t>
      </w:r>
    </w:p>
    <w:p>
      <w:pPr>
        <w:pStyle w:val="27"/>
        <w:tabs>
          <w:tab w:val="right" w:leader="dot" w:pos="8306"/>
        </w:tabs>
        <w:ind w:left="0" w:leftChars="0"/>
        <w:jc w:val="center"/>
        <w:rPr>
          <w:rFonts w:hint="eastAsia" w:ascii="微软雅黑" w:hAnsi="微软雅黑" w:eastAsia="微软雅黑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ascii="微软雅黑" w:hAnsi="微软雅黑" w:eastAsia="微软雅黑"/>
        </w:rPr>
        <w:br w:type="page"/>
      </w:r>
      <w:bookmarkStart w:id="14" w:name="_Toc65571396"/>
      <w:bookmarkStart w:id="15" w:name="_Toc65512661"/>
      <w:bookmarkStart w:id="16" w:name="_Toc65314133"/>
      <w:bookmarkStart w:id="17" w:name="_Toc65687890"/>
      <w:bookmarkStart w:id="18" w:name="_Toc65757707"/>
      <w:bookmarkStart w:id="19" w:name="_Toc65594250"/>
      <w:bookmarkStart w:id="20" w:name="_Toc32589"/>
      <w:r>
        <w:rPr>
          <w:rStyle w:val="51"/>
          <w:rFonts w:hint="eastAsia"/>
          <w:b/>
          <w:bCs/>
        </w:rPr>
        <w:t>目录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TOC \o "1-3" \h \z \u </w:instrText>
      </w:r>
      <w:r>
        <w:rPr>
          <w:rFonts w:hint="eastAsia" w:ascii="微软雅黑" w:hAnsi="微软雅黑" w:eastAsia="微软雅黑"/>
        </w:rPr>
        <w:fldChar w:fldCharType="separate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_Toc17115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szCs w:val="44"/>
        </w:rPr>
        <w:t>代表提案与合理化建议系统</w:t>
      </w:r>
      <w:r>
        <w:tab/>
      </w:r>
      <w:r>
        <w:fldChar w:fldCharType="begin"/>
      </w:r>
      <w:r>
        <w:instrText xml:space="preserve"> PAGEREF _Toc17115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_Toc8207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szCs w:val="44"/>
        </w:rPr>
        <w:t>操作手册</w:t>
      </w:r>
      <w:r>
        <w:rPr>
          <w:rFonts w:hint="eastAsia" w:ascii="微软雅黑" w:hAnsi="微软雅黑" w:eastAsia="微软雅黑"/>
          <w:szCs w:val="44"/>
        </w:rPr>
        <w:t xml:space="preserve"> </w:t>
      </w:r>
      <w:r>
        <w:tab/>
      </w:r>
      <w:r>
        <w:fldChar w:fldCharType="begin"/>
      </w:r>
      <w:r>
        <w:instrText xml:space="preserve"> PAGEREF _Toc8207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_Toc32589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bCs/>
        </w:rPr>
        <w:t>目录</w:t>
      </w:r>
      <w:r>
        <w:tab/>
      </w:r>
      <w:r>
        <w:fldChar w:fldCharType="begin"/>
      </w:r>
      <w:r>
        <w:instrText xml:space="preserve"> PAGEREF _Toc32589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_Toc15858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1 前言</w:t>
      </w:r>
      <w:r>
        <w:tab/>
      </w:r>
      <w:r>
        <w:fldChar w:fldCharType="begin"/>
      </w:r>
      <w:r>
        <w:instrText xml:space="preserve"> PAGEREF _Toc15858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_Toc27162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2 简介</w:t>
      </w:r>
      <w:r>
        <w:tab/>
      </w:r>
      <w:r>
        <w:fldChar w:fldCharType="begin"/>
      </w:r>
      <w:r>
        <w:instrText xml:space="preserve"> PAGEREF _Toc27162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_Toc30155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2.1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_Toc30155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_Toc2282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3 如何注册</w:t>
      </w:r>
      <w:r>
        <w:tab/>
      </w:r>
      <w:r>
        <w:fldChar w:fldCharType="begin"/>
      </w:r>
      <w:r>
        <w:instrText xml:space="preserve"> PAGEREF _Toc2282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_Toc14566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3.1 </w:t>
      </w:r>
      <w:r>
        <w:rPr>
          <w:rFonts w:hint="eastAsia"/>
        </w:rPr>
        <w:t>创建新单位</w:t>
      </w:r>
      <w:r>
        <w:tab/>
      </w:r>
      <w:r>
        <w:fldChar w:fldCharType="begin"/>
      </w:r>
      <w:r>
        <w:instrText xml:space="preserve"> PAGEREF _Toc14566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_Toc2326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3.2 </w:t>
      </w:r>
      <w:r>
        <w:rPr>
          <w:rFonts w:hint="eastAsia"/>
        </w:rPr>
        <w:t>加入单位</w:t>
      </w:r>
      <w:r>
        <w:tab/>
      </w:r>
      <w:r>
        <w:fldChar w:fldCharType="begin"/>
      </w:r>
      <w:r>
        <w:instrText xml:space="preserve"> PAGEREF _Toc2326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_Toc25483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 管理员操作手册</w:t>
      </w:r>
      <w:r>
        <w:tab/>
      </w:r>
      <w:r>
        <w:fldChar w:fldCharType="begin"/>
      </w:r>
      <w:r>
        <w:instrText xml:space="preserve"> PAGEREF _Toc25483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_Toc28882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4.1 </w:t>
      </w:r>
      <w:r>
        <w:rPr>
          <w:rFonts w:hint="eastAsia"/>
        </w:rPr>
        <w:t>管理模块</w:t>
      </w:r>
      <w:r>
        <w:tab/>
      </w:r>
      <w:r>
        <w:fldChar w:fldCharType="begin"/>
      </w:r>
      <w:r>
        <w:instrText xml:space="preserve"> PAGEREF _Toc28882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_Toc14845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4.1.1 </w:t>
      </w:r>
      <w:r>
        <w:t>代表大会管理</w:t>
      </w:r>
      <w:r>
        <w:tab/>
      </w:r>
      <w:r>
        <w:fldChar w:fldCharType="begin"/>
      </w:r>
      <w:r>
        <w:instrText xml:space="preserve"> PAGEREF _Toc14845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_Toc30377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4.1.2 分公司管理</w:t>
      </w:r>
      <w:r>
        <w:tab/>
      </w:r>
      <w:r>
        <w:fldChar w:fldCharType="begin"/>
      </w:r>
      <w:r>
        <w:instrText xml:space="preserve"> PAGEREF _Toc30377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_Toc30351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4.1.3 工会管理</w:t>
      </w:r>
      <w:r>
        <w:tab/>
      </w:r>
      <w:r>
        <w:fldChar w:fldCharType="begin"/>
      </w:r>
      <w:r>
        <w:instrText xml:space="preserve"> PAGEREF _Toc30351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_Toc6608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4.1.4 代表团管理</w:t>
      </w:r>
      <w:r>
        <w:tab/>
      </w:r>
      <w:r>
        <w:fldChar w:fldCharType="begin"/>
      </w:r>
      <w:r>
        <w:instrText xml:space="preserve"> PAGEREF _Toc6608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_Toc14626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4.1.5 代表管理</w:t>
      </w:r>
      <w:r>
        <w:tab/>
      </w:r>
      <w:r>
        <w:fldChar w:fldCharType="begin"/>
      </w:r>
      <w:r>
        <w:instrText xml:space="preserve"> PAGEREF _Toc14626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_Toc10780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4.1.6 职务管理</w:t>
      </w:r>
      <w:r>
        <w:tab/>
      </w:r>
      <w:r>
        <w:fldChar w:fldCharType="begin"/>
      </w:r>
      <w:r>
        <w:instrText xml:space="preserve"> PAGEREF _Toc10780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_Toc27593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4.1.7 用户管理</w:t>
      </w:r>
      <w:r>
        <w:tab/>
      </w:r>
      <w:r>
        <w:fldChar w:fldCharType="begin"/>
      </w:r>
      <w:r>
        <w:instrText xml:space="preserve"> PAGEREF _Toc27593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_Toc9378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4.1.8 提案类别</w:t>
      </w:r>
      <w:r>
        <w:tab/>
      </w:r>
      <w:r>
        <w:fldChar w:fldCharType="begin"/>
      </w:r>
      <w:r>
        <w:instrText xml:space="preserve"> PAGEREF _Toc9378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_Toc3436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4.1.9 提案分类</w:t>
      </w:r>
      <w:r>
        <w:tab/>
      </w:r>
      <w:r>
        <w:fldChar w:fldCharType="begin"/>
      </w:r>
      <w:r>
        <w:instrText xml:space="preserve"> PAGEREF _Toc3436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_Toc12864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4.1.10 响应结果</w:t>
      </w:r>
      <w:r>
        <w:tab/>
      </w:r>
      <w:r>
        <w:fldChar w:fldCharType="begin"/>
      </w:r>
      <w:r>
        <w:instrText xml:space="preserve"> PAGEREF _Toc12864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_Toc6812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4.1.11 建议类别</w:t>
      </w:r>
      <w:r>
        <w:tab/>
      </w:r>
      <w:r>
        <w:fldChar w:fldCharType="begin"/>
      </w:r>
      <w:r>
        <w:instrText xml:space="preserve"> PAGEREF _Toc6812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_Toc16300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4.1.12 部门管理</w:t>
      </w:r>
      <w:r>
        <w:tab/>
      </w:r>
      <w:r>
        <w:fldChar w:fldCharType="begin"/>
      </w:r>
      <w:r>
        <w:instrText xml:space="preserve"> PAGEREF _Toc16300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_Toc19965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4.2 </w:t>
      </w:r>
      <w:r>
        <w:rPr>
          <w:rFonts w:hint="eastAsia"/>
          <w:lang w:val="en-US" w:eastAsia="zh-CN"/>
        </w:rPr>
        <w:t>建议提案—合理建议</w:t>
      </w:r>
      <w:r>
        <w:tab/>
      </w:r>
      <w:r>
        <w:fldChar w:fldCharType="begin"/>
      </w:r>
      <w:r>
        <w:instrText xml:space="preserve"> PAGEREF _Toc19965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_Toc8890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szCs w:val="32"/>
          <w:lang w:val="en-US" w:eastAsia="zh-CN"/>
        </w:rPr>
        <w:t>4.21建议评估</w:t>
      </w:r>
      <w:r>
        <w:tab/>
      </w:r>
      <w:r>
        <w:fldChar w:fldCharType="begin"/>
      </w:r>
      <w:r>
        <w:instrText xml:space="preserve"> PAGEREF _Toc8890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_Toc31973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4.22建议</w:t>
      </w:r>
      <w:r>
        <w:t>最终评审</w:t>
      </w:r>
      <w:r>
        <w:tab/>
      </w:r>
      <w:r>
        <w:fldChar w:fldCharType="begin"/>
      </w:r>
      <w:r>
        <w:instrText xml:space="preserve"> PAGEREF _Toc31973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_Toc7918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4.23兑换奖品</w:t>
      </w:r>
      <w:r>
        <w:tab/>
      </w:r>
      <w:r>
        <w:fldChar w:fldCharType="begin"/>
      </w:r>
      <w:r>
        <w:instrText xml:space="preserve"> PAGEREF _Toc7918 \h </w:instrText>
      </w:r>
      <w:r>
        <w:fldChar w:fldCharType="separate"/>
      </w:r>
      <w:r>
        <w:t>39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_Toc14890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4.3 </w:t>
      </w:r>
      <w:r>
        <w:rPr>
          <w:rFonts w:hint="eastAsia"/>
          <w:lang w:val="en-US" w:eastAsia="zh-CN"/>
        </w:rPr>
        <w:t>建议提案—代表提案</w:t>
      </w:r>
      <w:r>
        <w:tab/>
      </w:r>
      <w:r>
        <w:fldChar w:fldCharType="begin"/>
      </w:r>
      <w:r>
        <w:instrText xml:space="preserve"> PAGEREF _Toc14890 \h </w:instrText>
      </w:r>
      <w:r>
        <w:fldChar w:fldCharType="separate"/>
      </w:r>
      <w:r>
        <w:t>40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_Toc27551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4.31附议提案</w:t>
      </w:r>
      <w:r>
        <w:tab/>
      </w:r>
      <w:r>
        <w:fldChar w:fldCharType="begin"/>
      </w:r>
      <w:r>
        <w:instrText xml:space="preserve"> PAGEREF _Toc27551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_Toc30776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4.32</w:t>
      </w:r>
      <w:r>
        <w:t>秘书处理</w:t>
      </w:r>
      <w:r>
        <w:tab/>
      </w:r>
      <w:r>
        <w:fldChar w:fldCharType="begin"/>
      </w:r>
      <w:r>
        <w:instrText xml:space="preserve"> PAGEREF _Toc30776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_Toc12340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4.33</w:t>
      </w:r>
      <w:r>
        <w:rPr>
          <w:rFonts w:hint="eastAsia"/>
        </w:rPr>
        <w:t>承办办理</w:t>
      </w:r>
      <w:r>
        <w:tab/>
      </w:r>
      <w:r>
        <w:fldChar w:fldCharType="begin"/>
      </w:r>
      <w:r>
        <w:instrText xml:space="preserve"> PAGEREF _Toc12340 \h </w:instrText>
      </w:r>
      <w:r>
        <w:fldChar w:fldCharType="separate"/>
      </w:r>
      <w:r>
        <w:t>47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_Toc27868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5 员工操作手册</w:t>
      </w:r>
      <w:r>
        <w:tab/>
      </w:r>
      <w:r>
        <w:fldChar w:fldCharType="begin"/>
      </w:r>
      <w:r>
        <w:instrText xml:space="preserve"> PAGEREF _Toc27868 \h </w:instrText>
      </w:r>
      <w:r>
        <w:fldChar w:fldCharType="separate"/>
      </w:r>
      <w:r>
        <w:t>48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_Toc20289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5.1 </w:t>
      </w:r>
      <w:r>
        <w:rPr>
          <w:rFonts w:hint="eastAsia"/>
        </w:rPr>
        <w:t>撰写建议</w:t>
      </w:r>
      <w:r>
        <w:tab/>
      </w:r>
      <w:r>
        <w:fldChar w:fldCharType="begin"/>
      </w:r>
      <w:r>
        <w:instrText xml:space="preserve"> PAGEREF _Toc20289 \h </w:instrText>
      </w:r>
      <w:r>
        <w:fldChar w:fldCharType="separate"/>
      </w:r>
      <w:r>
        <w:t>48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_Toc19564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5.2 </w:t>
      </w:r>
      <w:r>
        <w:t>撰写提案</w:t>
      </w:r>
      <w:r>
        <w:tab/>
      </w:r>
      <w:r>
        <w:fldChar w:fldCharType="begin"/>
      </w:r>
      <w:r>
        <w:instrText xml:space="preserve"> PAGEREF _Toc19564 \h </w:instrText>
      </w:r>
      <w:r>
        <w:fldChar w:fldCharType="separate"/>
      </w:r>
      <w:r>
        <w:t>50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_Toc24460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5.3 </w:t>
      </w:r>
      <w:r>
        <w:rPr>
          <w:rFonts w:hint="eastAsia"/>
        </w:rPr>
        <w:t>满意度反馈</w:t>
      </w:r>
      <w:r>
        <w:tab/>
      </w:r>
      <w:r>
        <w:fldChar w:fldCharType="begin"/>
      </w:r>
      <w:r>
        <w:instrText xml:space="preserve"> PAGEREF _Toc24460 \h </w:instrText>
      </w:r>
      <w:r>
        <w:fldChar w:fldCharType="separate"/>
      </w:r>
      <w:r>
        <w:t>51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_Toc24373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5.4 </w:t>
      </w:r>
      <w:r>
        <w:rPr>
          <w:rFonts w:hint="eastAsia"/>
          <w:lang w:eastAsia="zh-CN"/>
        </w:rPr>
        <w:t>兑换奖品</w:t>
      </w:r>
      <w:r>
        <w:tab/>
      </w:r>
      <w:r>
        <w:fldChar w:fldCharType="begin"/>
      </w:r>
      <w:r>
        <w:instrText xml:space="preserve"> PAGEREF _Toc24373 \h </w:instrText>
      </w:r>
      <w:r>
        <w:fldChar w:fldCharType="separate"/>
      </w:r>
      <w:r>
        <w:t>52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_Toc27208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6 管理员网页端使用手册</w:t>
      </w:r>
      <w:r>
        <w:tab/>
      </w:r>
      <w:r>
        <w:fldChar w:fldCharType="begin"/>
      </w:r>
      <w:r>
        <w:instrText xml:space="preserve"> PAGEREF _Toc27208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_Toc19289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6.1 </w:t>
      </w:r>
      <w:r>
        <w:t>用户管理</w:t>
      </w:r>
      <w:r>
        <w:tab/>
      </w:r>
      <w:r>
        <w:fldChar w:fldCharType="begin"/>
      </w:r>
      <w:r>
        <w:instrText xml:space="preserve"> PAGEREF _Toc19289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_Toc32765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6.2 </w:t>
      </w:r>
      <w:r>
        <w:t>附议提案</w:t>
      </w:r>
      <w:r>
        <w:tab/>
      </w:r>
      <w:r>
        <w:fldChar w:fldCharType="begin"/>
      </w:r>
      <w:r>
        <w:instrText xml:space="preserve"> PAGEREF _Toc32765 \h </w:instrText>
      </w:r>
      <w:r>
        <w:fldChar w:fldCharType="separate"/>
      </w:r>
      <w:r>
        <w:t>55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_Toc32375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6.3 </w:t>
      </w:r>
      <w:r>
        <w:rPr>
          <w:rFonts w:hint="eastAsia"/>
        </w:rPr>
        <w:t>秘书处理提案</w:t>
      </w:r>
      <w:r>
        <w:tab/>
      </w:r>
      <w:r>
        <w:fldChar w:fldCharType="begin"/>
      </w:r>
      <w:r>
        <w:instrText xml:space="preserve"> PAGEREF _Toc32375 \h </w:instrText>
      </w:r>
      <w:r>
        <w:fldChar w:fldCharType="separate"/>
      </w:r>
      <w:r>
        <w:t>56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_Toc516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6.4 </w:t>
      </w:r>
      <w:r>
        <w:t>承办部门办理</w:t>
      </w:r>
      <w:r>
        <w:tab/>
      </w:r>
      <w:r>
        <w:fldChar w:fldCharType="begin"/>
      </w:r>
      <w:r>
        <w:instrText xml:space="preserve"> PAGEREF _Toc516 \h </w:instrText>
      </w:r>
      <w:r>
        <w:fldChar w:fldCharType="separate"/>
      </w:r>
      <w:r>
        <w:t>57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_Toc15840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6.5 </w:t>
      </w:r>
      <w:r>
        <w:rPr>
          <w:rFonts w:hint="eastAsia"/>
        </w:rPr>
        <w:t>建议评估</w:t>
      </w:r>
      <w:r>
        <w:tab/>
      </w:r>
      <w:r>
        <w:fldChar w:fldCharType="begin"/>
      </w:r>
      <w:r>
        <w:instrText xml:space="preserve"> PAGEREF _Toc15840 \h </w:instrText>
      </w:r>
      <w:r>
        <w:fldChar w:fldCharType="separate"/>
      </w:r>
      <w:r>
        <w:t>58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_Toc11382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6.6 </w:t>
      </w:r>
      <w:r>
        <w:rPr>
          <w:rFonts w:hint="eastAsia"/>
        </w:rPr>
        <w:t>统计打印</w:t>
      </w:r>
      <w:r>
        <w:tab/>
      </w:r>
      <w:r>
        <w:fldChar w:fldCharType="begin"/>
      </w:r>
      <w:r>
        <w:instrText xml:space="preserve"> PAGEREF _Toc11382 \h </w:instrText>
      </w:r>
      <w:r>
        <w:fldChar w:fldCharType="separate"/>
      </w:r>
      <w:r>
        <w:t>59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_Toc22818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6.7 </w:t>
      </w:r>
      <w:r>
        <w:rPr>
          <w:rFonts w:hint="eastAsia"/>
        </w:rPr>
        <w:t>查看流程</w:t>
      </w:r>
      <w:r>
        <w:tab/>
      </w:r>
      <w:r>
        <w:fldChar w:fldCharType="begin"/>
      </w:r>
      <w:r>
        <w:instrText xml:space="preserve"> PAGEREF _Toc22818 \h </w:instrText>
      </w:r>
      <w:r>
        <w:fldChar w:fldCharType="separate"/>
      </w:r>
      <w:r>
        <w:t>61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_Toc3329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7 员工网页端使用手册</w:t>
      </w:r>
      <w:r>
        <w:tab/>
      </w:r>
      <w:r>
        <w:fldChar w:fldCharType="begin"/>
      </w:r>
      <w:r>
        <w:instrText xml:space="preserve"> PAGEREF _Toc3329 \h </w:instrText>
      </w:r>
      <w:r>
        <w:fldChar w:fldCharType="separate"/>
      </w:r>
      <w:r>
        <w:t>61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_Toc6700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7.1 </w:t>
      </w:r>
      <w:r>
        <w:rPr>
          <w:rFonts w:hint="eastAsia"/>
        </w:rPr>
        <w:t>撰写建议</w:t>
      </w:r>
      <w:r>
        <w:tab/>
      </w:r>
      <w:r>
        <w:fldChar w:fldCharType="begin"/>
      </w:r>
      <w:r>
        <w:instrText xml:space="preserve"> PAGEREF _Toc6700 \h </w:instrText>
      </w:r>
      <w:r>
        <w:fldChar w:fldCharType="separate"/>
      </w:r>
      <w:r>
        <w:t>61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_Toc13573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7.2 </w:t>
      </w:r>
      <w:r>
        <w:t>撰写提案</w:t>
      </w:r>
      <w:r>
        <w:tab/>
      </w:r>
      <w:r>
        <w:fldChar w:fldCharType="begin"/>
      </w:r>
      <w:r>
        <w:instrText xml:space="preserve"> PAGEREF _Toc13573 \h </w:instrText>
      </w:r>
      <w:r>
        <w:fldChar w:fldCharType="separate"/>
      </w:r>
      <w:r>
        <w:t>62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_Toc10077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7.3 </w:t>
      </w:r>
      <w:r>
        <w:rPr>
          <w:rFonts w:hint="eastAsia"/>
        </w:rPr>
        <w:t>满意度反馈</w:t>
      </w:r>
      <w:r>
        <w:tab/>
      </w:r>
      <w:r>
        <w:fldChar w:fldCharType="begin"/>
      </w:r>
      <w:r>
        <w:instrText xml:space="preserve"> PAGEREF _Toc10077 \h </w:instrText>
      </w:r>
      <w:r>
        <w:fldChar w:fldCharType="separate"/>
      </w:r>
      <w:r>
        <w:t>63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  <w:ind w:left="0" w:left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fldChar w:fldCharType="end"/>
      </w:r>
    </w:p>
    <w:p/>
    <w:p/>
    <w:p>
      <w:bookmarkStart w:id="67" w:name="_GoBack"/>
      <w:bookmarkEnd w:id="67"/>
    </w:p>
    <w:p/>
    <w:p/>
    <w:p/>
    <w:p/>
    <w:p/>
    <w:p/>
    <w:p/>
    <w:p/>
    <w:p/>
    <w:p/>
    <w:p/>
    <w:p/>
    <w:p/>
    <w:p/>
    <w:p/>
    <w:p/>
    <w:p>
      <w:pPr>
        <w:pStyle w:val="2"/>
        <w:spacing w:line="360" w:lineRule="auto"/>
        <w:rPr>
          <w:rFonts w:ascii="微软雅黑" w:hAnsi="微软雅黑" w:eastAsia="微软雅黑"/>
        </w:rPr>
      </w:pPr>
      <w:bookmarkStart w:id="21" w:name="_Toc15858"/>
      <w:r>
        <w:rPr>
          <w:rFonts w:hint="eastAsia" w:ascii="微软雅黑" w:hAnsi="微软雅黑" w:eastAsia="微软雅黑"/>
        </w:rPr>
        <w:t>前言</w:t>
      </w:r>
      <w:bookmarkEnd w:id="21"/>
    </w:p>
    <w:p>
      <w:pPr>
        <w:spacing w:line="360" w:lineRule="auto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一分钟创建自己的提案建议系统平台，随时随地发布建议和提案提交、附议、办理、处理，建议的审核和公布优秀建议都可在微信端和PC端实现，PC端还可以打印体现提案与建议的详细情况表格。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角色划分：</w:t>
      </w:r>
      <w:r>
        <w:rPr>
          <w:rFonts w:hint="eastAsia" w:ascii="微软雅黑" w:hAnsi="微软雅黑" w:eastAsia="微软雅黑"/>
        </w:rPr>
        <w:t>管理员、员工。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代表提案流程：</w:t>
      </w:r>
      <w:r>
        <w:rPr>
          <w:rFonts w:hint="eastAsia" w:ascii="微软雅黑" w:hAnsi="微软雅黑" w:eastAsia="微软雅黑"/>
        </w:rPr>
        <w:t>1、创始人创建公司或员工选择加入单位。2、进入页面填写单位的基础信息。3、员工撰写建议和提案。4、管理提案和员工建议。</w:t>
      </w: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2"/>
        <w:spacing w:line="360" w:lineRule="auto"/>
        <w:rPr>
          <w:rFonts w:ascii="微软雅黑" w:hAnsi="微软雅黑" w:eastAsia="微软雅黑"/>
        </w:rPr>
      </w:pPr>
      <w:bookmarkStart w:id="22" w:name="_Toc27162"/>
      <w:r>
        <w:rPr>
          <w:rFonts w:hint="eastAsia" w:ascii="微软雅黑" w:hAnsi="微软雅黑" w:eastAsia="微软雅黑"/>
        </w:rPr>
        <w:t>简介</w:t>
      </w:r>
      <w:bookmarkEnd w:id="22"/>
    </w:p>
    <w:p>
      <w:pPr>
        <w:pStyle w:val="3"/>
      </w:pPr>
      <w:bookmarkStart w:id="23" w:name="_Toc30155"/>
      <w:r>
        <w:rPr>
          <w:rFonts w:hint="eastAsia"/>
        </w:rPr>
        <w:t>系统运行环境</w:t>
      </w:r>
      <w:bookmarkEnd w:id="23"/>
    </w:p>
    <w:p>
      <w:pPr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微软雅黑" w:hAnsi="微软雅黑" w:eastAsia="微软雅黑"/>
        </w:rPr>
        <w:t>操作系统： Linux/Unix系列、或Windows2008系统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应用服务器：</w:t>
      </w:r>
      <w:r>
        <w:rPr>
          <w:rFonts w:hint="eastAsia"/>
        </w:rPr>
        <w:t>Apache</w:t>
      </w:r>
      <w:r>
        <w:t>5.6以上</w:t>
      </w:r>
      <w:r>
        <w:rPr>
          <w:rFonts w:hint="eastAsia"/>
        </w:rPr>
        <w:t xml:space="preserve"> </w:t>
      </w:r>
      <w:r>
        <w:t>或</w:t>
      </w:r>
      <w:r>
        <w:rPr>
          <w:rFonts w:hint="eastAsia"/>
        </w:rPr>
        <w:t xml:space="preserve"> Nginx</w:t>
      </w:r>
      <w: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1.10.3 以上</w:t>
      </w: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软件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语言</w:t>
      </w: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：p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hp5.6版本以上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</w:rPr>
        <w:t>数据库：MySQL5.5 以上版本</w:t>
      </w:r>
      <w:r>
        <w:rPr>
          <w:rFonts w:hint="eastAsia" w:ascii="微软雅黑" w:hAnsi="微软雅黑" w:eastAsia="微软雅黑"/>
        </w:rPr>
        <w:t>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必须对接</w:t>
      </w:r>
      <w:r>
        <w:rPr>
          <w:rFonts w:ascii="微软雅黑" w:hAnsi="微软雅黑" w:eastAsia="微软雅黑"/>
        </w:rPr>
        <w:t>平台</w:t>
      </w:r>
      <w:r>
        <w:rPr>
          <w:rFonts w:hint="eastAsia" w:ascii="微软雅黑" w:hAnsi="微软雅黑" w:eastAsia="微软雅黑"/>
        </w:rPr>
        <w:t>：</w:t>
      </w:r>
      <w:r>
        <w:rPr>
          <w:rFonts w:ascii="微软雅黑" w:hAnsi="微软雅黑" w:eastAsia="微软雅黑"/>
        </w:rPr>
        <w:t>微信公众号</w:t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spacing w:line="24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硬件环境：如pc server，ibm、hp、SUN（已被oracle收购)的小型机等等；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/>
    <w:p>
      <w:pPr>
        <w:pStyle w:val="2"/>
      </w:pPr>
      <w:bookmarkStart w:id="24" w:name="_Toc2282"/>
      <w:r>
        <w:rPr>
          <w:rFonts w:hint="eastAsia"/>
        </w:rPr>
        <w:t>如何注册</w:t>
      </w:r>
      <w:bookmarkEnd w:id="24"/>
    </w:p>
    <w:p>
      <w:pPr>
        <w:pStyle w:val="3"/>
      </w:pPr>
      <w:bookmarkStart w:id="25" w:name="_加入单位"/>
      <w:bookmarkEnd w:id="25"/>
      <w:bookmarkStart w:id="26" w:name="_Toc14566"/>
      <w:r>
        <w:rPr>
          <w:rFonts w:hint="eastAsia"/>
        </w:rPr>
        <w:t>创建新单位</w:t>
      </w:r>
      <w:bookmarkEnd w:id="26"/>
    </w:p>
    <w:p>
      <w:r>
        <w:rPr>
          <w:rFonts w:hint="eastAsia"/>
        </w:rPr>
        <w:t>一、关注【代表提案系统与合理化建议系统】公众号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50565" cy="2886075"/>
            <wp:effectExtent l="0" t="0" r="6985" b="9525"/>
            <wp:docPr id="28" name="图片 28" descr="0dd6b785b3720ce3e9ed19248e8e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dd6b785b3720ce3e9ed19248e8e4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</w:t>
      </w:r>
      <w:r>
        <w:rPr>
          <w:rFonts w:hint="eastAsia"/>
          <w:lang w:val="en-US" w:eastAsia="zh-CN"/>
        </w:rPr>
        <w:t>用户中心</w:t>
      </w:r>
      <w:r>
        <w:rPr>
          <w:rFonts w:hint="eastAsia"/>
        </w:rPr>
        <w:t>】—【个人中心】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46120" cy="2068195"/>
            <wp:effectExtent l="0" t="0" r="11430" b="8255"/>
            <wp:docPr id="31" name="图片 31" descr="ec4a25acb195310a3935cb41b5fe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c4a25acb195310a3935cb41b5feb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三、点击【创建单位】</w:t>
      </w:r>
    </w:p>
    <w:p>
      <w:r>
        <w:rPr>
          <w:rFonts w:hint="eastAsia"/>
        </w:rPr>
        <w:drawing>
          <wp:inline distT="0" distB="0" distL="0" distR="0">
            <wp:extent cx="2800350" cy="440563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469" cy="44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四、填写相关信息，确认无误后，点击【提交】即可成功创建单位</w:t>
      </w:r>
    </w:p>
    <w:p>
      <w:r>
        <w:rPr>
          <w:rFonts w:hint="eastAsia"/>
        </w:rPr>
        <w:drawing>
          <wp:inline distT="0" distB="0" distL="0" distR="0">
            <wp:extent cx="3040380" cy="2891790"/>
            <wp:effectExtent l="0" t="0" r="762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7" w:name="_Toc2326"/>
      <w:r>
        <w:rPr>
          <w:rFonts w:hint="eastAsia"/>
        </w:rPr>
        <w:t>加入单位</w:t>
      </w:r>
      <w:bookmarkEnd w:id="27"/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关注【代表提案系统与合理化建议系统】公众号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45460" cy="2703830"/>
            <wp:effectExtent l="0" t="0" r="2540" b="1270"/>
            <wp:docPr id="37" name="图片 37" descr="0dd6b785b3720ce3e9ed19248e8e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dd6b785b3720ce3e9ed19248e8e4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二、点击【</w:t>
      </w:r>
      <w:r>
        <w:rPr>
          <w:rFonts w:hint="eastAsia"/>
          <w:lang w:val="en-US" w:eastAsia="zh-CN"/>
        </w:rPr>
        <w:t>用户中心</w:t>
      </w:r>
      <w:r>
        <w:rPr>
          <w:rFonts w:hint="eastAsia"/>
        </w:rPr>
        <w:t>】—【个人中心】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3333750" cy="2124075"/>
            <wp:effectExtent l="0" t="0" r="0" b="9525"/>
            <wp:docPr id="40" name="图片 40" descr="ec4a25acb195310a3935cb41b5fe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c4a25acb195310a3935cb41b5feb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三、点击【扫码</w:t>
      </w:r>
      <w:r>
        <w:rPr>
          <w:rFonts w:hint="eastAsia"/>
          <w:lang w:val="en-US" w:eastAsia="zh-CN"/>
        </w:rPr>
        <w:t>加入</w:t>
      </w:r>
      <w:r>
        <w:rPr>
          <w:rFonts w:hint="eastAsia"/>
        </w:rPr>
        <w:t>】</w:t>
      </w:r>
    </w:p>
    <w:p>
      <w:r>
        <w:rPr>
          <w:rFonts w:hint="eastAsia"/>
        </w:rPr>
        <w:drawing>
          <wp:inline distT="0" distB="0" distL="0" distR="0">
            <wp:extent cx="2864485" cy="420433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673" cy="42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四、扫码后，输入相关信息，点击【提交】，即可成功加入公司</w:t>
      </w:r>
    </w:p>
    <w:p>
      <w:r>
        <w:rPr>
          <w:rFonts w:hint="eastAsia"/>
        </w:rPr>
        <w:drawing>
          <wp:inline distT="0" distB="0" distL="0" distR="0">
            <wp:extent cx="2560955" cy="3119755"/>
            <wp:effectExtent l="0" t="0" r="1079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8" w:name="_Toc25483"/>
      <w:r>
        <w:rPr>
          <w:rFonts w:hint="eastAsia"/>
        </w:rPr>
        <w:t>管理员操作手册</w:t>
      </w:r>
      <w:bookmarkEnd w:id="28"/>
    </w:p>
    <w:p>
      <w:pPr>
        <w:pStyle w:val="3"/>
      </w:pPr>
      <w:bookmarkStart w:id="29" w:name="_Toc28882"/>
      <w:r>
        <w:rPr>
          <w:rFonts w:hint="eastAsia"/>
        </w:rPr>
        <w:t>管理模块</w:t>
      </w:r>
      <w:bookmarkEnd w:id="29"/>
    </w:p>
    <w:p>
      <w:r>
        <w:rPr>
          <w:rFonts w:hint="eastAsia"/>
        </w:rPr>
        <w:t>一、点击【</w:t>
      </w:r>
      <w:r>
        <w:rPr>
          <w:rFonts w:hint="eastAsia"/>
          <w:lang w:val="en-US" w:eastAsia="zh-CN"/>
        </w:rPr>
        <w:t>用户中心</w:t>
      </w:r>
      <w:r>
        <w:rPr>
          <w:rFonts w:hint="eastAsia"/>
        </w:rPr>
        <w:t>】—【管理中心】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12745" cy="1855470"/>
            <wp:effectExtent l="0" t="0" r="1905" b="11430"/>
            <wp:docPr id="49" name="图片 49" descr="ec4a25acb195310a3935cb41b5fe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c4a25acb195310a3935cb41b5feb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二、出现如下界面即可管理各类模块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00910" cy="4003040"/>
            <wp:effectExtent l="0" t="0" r="8890" b="16510"/>
            <wp:docPr id="55" name="图片 55" descr="778b85dc19d5ec89ff6dac34b7b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78b85dc19d5ec89ff6dac34b7b81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14845"/>
      <w:r>
        <w:t>代表大会管理</w:t>
      </w:r>
      <w:bookmarkEnd w:id="30"/>
    </w:p>
    <w:p>
      <w:r>
        <w:rPr>
          <w:rFonts w:hint="eastAsia"/>
        </w:rPr>
        <w:t>一、点击【代表大会管理】，进入管理界面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98370" cy="3909695"/>
            <wp:effectExtent l="0" t="0" r="11430" b="14605"/>
            <wp:docPr id="64" name="图片 64" descr="f8c1cf058f4d2abe830da12030d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8c1cf058f4d2abe830da12030d3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二、点击已经存在的代表大会，点击【开启】或【关闭】，点击【立即保存】，即可控制该代表大会的开启和关闭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55215" cy="3069590"/>
            <wp:effectExtent l="0" t="0" r="6985" b="16510"/>
            <wp:docPr id="67" name="图片 67" descr="30b20ff5e85e4915c4a9b6fcd2b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0b20ff5e85e4915c4a9b6fcd2b73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三、点击【添加代表大会】添加代表大会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64080" cy="4526915"/>
            <wp:effectExtent l="0" t="0" r="7620" b="6985"/>
            <wp:docPr id="58" name="图片 58" descr="f8c1cf058f4d2abe830da12030d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f8c1cf058f4d2abe830da12030d3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四、填写相关信息后，点击【点击保存】，即可添加新的代表大会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76195" cy="3414395"/>
            <wp:effectExtent l="0" t="0" r="14605" b="14605"/>
            <wp:docPr id="65" name="图片 65" descr="37c162d5a81857f1c4911cfd54e6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7c162d5a81857f1c4911cfd54e6c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1" w:name="_Toc30377"/>
      <w:r>
        <w:rPr>
          <w:rFonts w:hint="eastAsia"/>
        </w:rPr>
        <w:t>分公司管理</w:t>
      </w:r>
      <w:bookmarkEnd w:id="31"/>
    </w:p>
    <w:p>
      <w:r>
        <w:rPr>
          <w:rFonts w:hint="eastAsia"/>
        </w:rPr>
        <w:t>一、点击【分公司管理】，进入管理界面</w:t>
      </w:r>
    </w:p>
    <w:p>
      <w:r>
        <w:drawing>
          <wp:inline distT="0" distB="0" distL="0" distR="0">
            <wp:extent cx="2344420" cy="4696460"/>
            <wp:effectExtent l="19050" t="0" r="0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170" cy="46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二、点击已存在的分公司，点击要修改的地方可以进行修改，点击【提交】即可保存，点击【删除】可以删除该分公司</w:t>
      </w:r>
    </w:p>
    <w:p>
      <w:r>
        <w:drawing>
          <wp:inline distT="0" distB="0" distL="0" distR="0">
            <wp:extent cx="2834640" cy="2600325"/>
            <wp:effectExtent l="19050" t="0" r="3464" b="0"/>
            <wp:docPr id="1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554" cy="26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089150" cy="4117340"/>
            <wp:effectExtent l="0" t="0" r="6350" b="16510"/>
            <wp:docPr id="1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四、输入相关信息后，点击【提交】，即可创建新的分公司</w:t>
      </w:r>
    </w:p>
    <w:p>
      <w:r>
        <w:drawing>
          <wp:inline distT="0" distB="0" distL="0" distR="0">
            <wp:extent cx="3217545" cy="2435225"/>
            <wp:effectExtent l="0" t="0" r="1905" b="317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2" w:name="_Toc30351"/>
      <w:r>
        <w:rPr>
          <w:rFonts w:hint="eastAsia"/>
        </w:rPr>
        <w:t>工会管理</w:t>
      </w:r>
      <w:bookmarkEnd w:id="32"/>
    </w:p>
    <w:p>
      <w:r>
        <w:rPr>
          <w:rFonts w:hint="eastAsia"/>
        </w:rPr>
        <w:t>一、点击【工会管理】，进入管理界面</w:t>
      </w:r>
    </w:p>
    <w:p>
      <w:r>
        <w:drawing>
          <wp:inline distT="0" distB="0" distL="0" distR="0">
            <wp:extent cx="2164715" cy="4069080"/>
            <wp:effectExtent l="0" t="0" r="6985" b="762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二、点击已存在的工会，点击要修改的地方可以进行修改，点击【提交保存】即可保存，点击【删除】可以删除该工会</w:t>
      </w:r>
    </w:p>
    <w:p>
      <w:r>
        <w:rPr>
          <w:rFonts w:hint="eastAsia"/>
        </w:rPr>
        <w:drawing>
          <wp:inline distT="0" distB="0" distL="0" distR="0">
            <wp:extent cx="2767330" cy="2630805"/>
            <wp:effectExtent l="0" t="0" r="13970" b="17145"/>
            <wp:docPr id="1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三、返回管理界面点击【添加工会】</w:t>
      </w:r>
    </w:p>
    <w:p>
      <w:r>
        <w:rPr>
          <w:rFonts w:hint="eastAsia"/>
        </w:rPr>
        <w:drawing>
          <wp:inline distT="0" distB="0" distL="0" distR="0">
            <wp:extent cx="2389505" cy="4732020"/>
            <wp:effectExtent l="19050" t="0" r="0" b="0"/>
            <wp:docPr id="1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64" cy="47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四、输入相关信息后，点击【提交保存】，即可创建新的工会</w:t>
      </w:r>
    </w:p>
    <w:p>
      <w:r>
        <w:rPr>
          <w:rFonts w:hint="eastAsia"/>
        </w:rPr>
        <w:drawing>
          <wp:inline distT="0" distB="0" distL="0" distR="0">
            <wp:extent cx="3099435" cy="2256155"/>
            <wp:effectExtent l="0" t="0" r="5715" b="10795"/>
            <wp:docPr id="1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3" w:name="_Toc6608"/>
      <w:r>
        <w:rPr>
          <w:rFonts w:hint="eastAsia"/>
        </w:rPr>
        <w:t>代表团管理</w:t>
      </w:r>
      <w:bookmarkEnd w:id="33"/>
    </w:p>
    <w:p>
      <w:r>
        <w:rPr>
          <w:rFonts w:hint="eastAsia"/>
        </w:rPr>
        <w:t>一、点击【代表团管理】，进入管理界面</w:t>
      </w:r>
    </w:p>
    <w:p>
      <w:r>
        <w:rPr>
          <w:rFonts w:hint="eastAsia"/>
        </w:rPr>
        <w:drawing>
          <wp:inline distT="0" distB="0" distL="0" distR="0">
            <wp:extent cx="2161540" cy="3771900"/>
            <wp:effectExtent l="19050" t="0" r="0" b="0"/>
            <wp:docPr id="1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595" cy="37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二、点击已存在的代表团，点击要修改的地方可以进行修改，点击【保存】即可保存，点击【删除】可以删除该代表团</w:t>
      </w:r>
    </w:p>
    <w:p>
      <w:r>
        <w:rPr>
          <w:rFonts w:hint="eastAsia"/>
        </w:rPr>
        <w:drawing>
          <wp:inline distT="0" distB="0" distL="0" distR="0">
            <wp:extent cx="2489200" cy="2814320"/>
            <wp:effectExtent l="0" t="0" r="6350" b="5080"/>
            <wp:docPr id="1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三、返回管理界面点击【添加代表团】</w:t>
      </w:r>
    </w:p>
    <w:p>
      <w:r>
        <w:rPr>
          <w:rFonts w:hint="eastAsia"/>
        </w:rPr>
        <w:drawing>
          <wp:inline distT="0" distB="0" distL="0" distR="0">
            <wp:extent cx="2192655" cy="3949065"/>
            <wp:effectExtent l="0" t="0" r="17145" b="13335"/>
            <wp:docPr id="1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四、输入相关信息后，点击【保存】，即可创建新的代表团</w:t>
      </w:r>
    </w:p>
    <w:p>
      <w:r>
        <w:drawing>
          <wp:inline distT="0" distB="0" distL="0" distR="0">
            <wp:extent cx="3131185" cy="2430780"/>
            <wp:effectExtent l="0" t="0" r="12065" b="7620"/>
            <wp:docPr id="1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14626"/>
      <w:r>
        <w:rPr>
          <w:rFonts w:hint="eastAsia"/>
        </w:rPr>
        <w:t>代表管理</w:t>
      </w:r>
      <w:bookmarkEnd w:id="34"/>
    </w:p>
    <w:p>
      <w:r>
        <w:rPr>
          <w:rFonts w:hint="eastAsia"/>
        </w:rPr>
        <w:t>一、点击【代表管理】，进入界面，所有的代表将会出现在代表管理列表中</w:t>
      </w:r>
    </w:p>
    <w:p>
      <w:r>
        <w:drawing>
          <wp:inline distT="0" distB="0" distL="0" distR="0">
            <wp:extent cx="2929255" cy="2877185"/>
            <wp:effectExtent l="0" t="0" r="4445" b="18415"/>
            <wp:docPr id="1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10780"/>
      <w:r>
        <w:rPr>
          <w:rFonts w:hint="eastAsia"/>
        </w:rPr>
        <w:t>职务管理</w:t>
      </w:r>
      <w:bookmarkEnd w:id="35"/>
    </w:p>
    <w:p>
      <w:r>
        <w:rPr>
          <w:rFonts w:hint="eastAsia"/>
        </w:rPr>
        <w:t>一、点击【职务管理】，进入管理界面</w:t>
      </w:r>
    </w:p>
    <w:p>
      <w:r>
        <w:drawing>
          <wp:inline distT="0" distB="0" distL="0" distR="0">
            <wp:extent cx="3011170" cy="3011170"/>
            <wp:effectExtent l="0" t="0" r="17780" b="17780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二、点击已存在的职务，点击要修改的地方可以进行修改，点击【提交保存】即可保存，点击【删除】可以删除该职务</w:t>
      </w:r>
    </w:p>
    <w:p>
      <w:r>
        <w:drawing>
          <wp:inline distT="0" distB="0" distL="0" distR="0">
            <wp:extent cx="2928620" cy="2978150"/>
            <wp:effectExtent l="0" t="0" r="5080" b="12700"/>
            <wp:docPr id="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三、返回管理界面点击【添加职务】</w:t>
      </w:r>
    </w:p>
    <w:p>
      <w:r>
        <w:drawing>
          <wp:inline distT="0" distB="0" distL="0" distR="0">
            <wp:extent cx="2985135" cy="2715895"/>
            <wp:effectExtent l="0" t="0" r="5715" b="8255"/>
            <wp:docPr id="1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四、输入相关信息后，点击【保存】，即可添加新的职务</w:t>
      </w:r>
    </w:p>
    <w:p>
      <w:r>
        <w:drawing>
          <wp:inline distT="0" distB="0" distL="0" distR="0">
            <wp:extent cx="2967990" cy="2117090"/>
            <wp:effectExtent l="19050" t="0" r="3810" b="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917" cy="21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27593"/>
      <w:r>
        <w:rPr>
          <w:rFonts w:hint="eastAsia"/>
        </w:rPr>
        <w:t>用户管理</w:t>
      </w:r>
      <w:bookmarkEnd w:id="36"/>
    </w:p>
    <w:p>
      <w:r>
        <w:rPr>
          <w:rFonts w:hint="eastAsia"/>
        </w:rPr>
        <w:t>一、点击【用户管理】，进入管理界面</w:t>
      </w:r>
    </w:p>
    <w:p>
      <w:r>
        <w:drawing>
          <wp:inline distT="0" distB="0" distL="0" distR="0">
            <wp:extent cx="3388360" cy="1874520"/>
            <wp:effectExtent l="19050" t="0" r="2029" b="0"/>
            <wp:docPr id="1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3837" cy="18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二、点击要查看的分公司可以查看具体人员分布</w:t>
      </w:r>
    </w:p>
    <w:p>
      <w:r>
        <w:rPr>
          <w:rFonts w:hint="eastAsia"/>
        </w:rPr>
        <w:drawing>
          <wp:inline distT="0" distB="0" distL="0" distR="0">
            <wp:extent cx="3236595" cy="3108960"/>
            <wp:effectExtent l="19050" t="0" r="1848" b="0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570" cy="311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三、选择要删除的人员，点击【批量删除】，可以进行成员的删除</w:t>
      </w:r>
    </w:p>
    <w:p>
      <w:r>
        <w:drawing>
          <wp:inline distT="0" distB="0" distL="0" distR="0">
            <wp:extent cx="3120390" cy="3134995"/>
            <wp:effectExtent l="19050" t="0" r="3810" b="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134" cy="313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四</w:t>
      </w:r>
      <w:r>
        <w:rPr>
          <w:rFonts w:hint="eastAsia"/>
        </w:rPr>
        <w:t>、</w:t>
      </w:r>
      <w:r>
        <w:t>点击搜索框</w:t>
      </w:r>
      <w:r>
        <w:rPr>
          <w:rFonts w:hint="eastAsia"/>
        </w:rPr>
        <w:t>，</w:t>
      </w:r>
      <w:r>
        <w:t>输入姓名</w:t>
      </w:r>
      <w:r>
        <w:rPr>
          <w:rFonts w:hint="eastAsia"/>
        </w:rPr>
        <w:t>，</w:t>
      </w:r>
      <w:r>
        <w:t>可以进行成员的查询</w:t>
      </w:r>
    </w:p>
    <w:p>
      <w:r>
        <w:drawing>
          <wp:inline distT="0" distB="0" distL="0" distR="0">
            <wp:extent cx="3023235" cy="2933700"/>
            <wp:effectExtent l="19050" t="0" r="5170" b="0"/>
            <wp:docPr id="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7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修改用户信息，点击要修改信息的成员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32405" cy="3036570"/>
            <wp:effectExtent l="0" t="0" r="10795" b="11430"/>
            <wp:docPr id="79" name="图片 79" descr="20744d2c54ebb57a313ecf516f7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744d2c54ebb57a313ecf516f748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里面的所有信息都可以进行更改，包括职位和用户权限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5485" cy="3672840"/>
            <wp:effectExtent l="0" t="0" r="5715" b="3810"/>
            <wp:docPr id="80" name="图片 80" descr="c09f06ba74cb53089f4adb46d78b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09f06ba74cb53089f4adb46d78b9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点击修改信息就可以自动提交信息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90090" cy="3642360"/>
            <wp:effectExtent l="0" t="0" r="10160" b="15240"/>
            <wp:docPr id="81" name="图片 81" descr="6e9a611bf88cc340bd224bca5424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6e9a611bf88cc340bd224bca5424e9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7" w:name="_Toc9378"/>
      <w:r>
        <w:rPr>
          <w:rFonts w:hint="eastAsia"/>
        </w:rPr>
        <w:t>提案类别</w:t>
      </w:r>
      <w:bookmarkEnd w:id="37"/>
    </w:p>
    <w:p>
      <w:r>
        <w:rPr>
          <w:rFonts w:hint="eastAsia"/>
        </w:rPr>
        <w:t>一、点击【提案类别】，进入界面</w:t>
      </w:r>
    </w:p>
    <w:p>
      <w:r>
        <w:drawing>
          <wp:inline distT="0" distB="0" distL="0" distR="0">
            <wp:extent cx="2216150" cy="3850640"/>
            <wp:effectExtent l="0" t="0" r="12700" b="16510"/>
            <wp:docPr id="1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二、点击已存在的提案类别，点击要修改的地方可以进行修改，点击【提交保存】即可保存，点击【删除】可以删除该提案类别</w:t>
      </w:r>
    </w:p>
    <w:p>
      <w:r>
        <w:drawing>
          <wp:inline distT="0" distB="0" distL="0" distR="0">
            <wp:extent cx="3237865" cy="2868295"/>
            <wp:effectExtent l="0" t="0" r="635" b="8255"/>
            <wp:docPr id="1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1985010" cy="3467735"/>
            <wp:effectExtent l="19050" t="0" r="0" b="0"/>
            <wp:docPr id="1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385" cy="34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四、输入相关信息后，点击【提交保存】，即可创建新的提案类别</w:t>
      </w:r>
    </w:p>
    <w:p>
      <w:r>
        <w:drawing>
          <wp:inline distT="0" distB="0" distL="0" distR="0">
            <wp:extent cx="3261360" cy="2279650"/>
            <wp:effectExtent l="0" t="0" r="15240" b="6350"/>
            <wp:docPr id="1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2"/>
        <w:numPr>
          <w:ilvl w:val="0"/>
          <w:numId w:val="0"/>
        </w:numPr>
        <w:bidi w:val="0"/>
        <w:ind w:leftChars="0"/>
      </w:pPr>
    </w:p>
    <w:p>
      <w:pPr>
        <w:pStyle w:val="4"/>
      </w:pPr>
      <w:bookmarkStart w:id="38" w:name="_Toc3436"/>
      <w:r>
        <w:rPr>
          <w:rFonts w:hint="eastAsia"/>
        </w:rPr>
        <w:t>提案分类</w:t>
      </w:r>
      <w:bookmarkEnd w:id="38"/>
    </w:p>
    <w:p>
      <w:r>
        <w:rPr>
          <w:rFonts w:hint="eastAsia"/>
        </w:rPr>
        <w:t>一、点击【提案分类】，进入管理界面</w:t>
      </w:r>
    </w:p>
    <w:p>
      <w:r>
        <w:drawing>
          <wp:inline distT="0" distB="0" distL="0" distR="0">
            <wp:extent cx="3042920" cy="1757045"/>
            <wp:effectExtent l="0" t="0" r="5080" b="14605"/>
            <wp:docPr id="1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二、点击已存在的提案分类，点击要修改的地方可以进行修改，点击【提交保存】即可保存，点击【删除】可以删除该提案分类</w:t>
      </w:r>
    </w:p>
    <w:p>
      <w:r>
        <w:drawing>
          <wp:inline distT="0" distB="0" distL="0" distR="0">
            <wp:extent cx="2694940" cy="1917065"/>
            <wp:effectExtent l="0" t="0" r="10160" b="6985"/>
            <wp:docPr id="1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105025" cy="3931285"/>
            <wp:effectExtent l="0" t="0" r="9525" b="12065"/>
            <wp:docPr id="1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四、输入相关信息后，点击【提交保存】，即可创建新的提案分类</w:t>
      </w:r>
    </w:p>
    <w:p>
      <w:r>
        <w:drawing>
          <wp:inline distT="0" distB="0" distL="0" distR="0">
            <wp:extent cx="2866390" cy="1954530"/>
            <wp:effectExtent l="0" t="0" r="10160" b="7620"/>
            <wp:docPr id="1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9" w:name="_Toc12864"/>
      <w:r>
        <w:rPr>
          <w:rFonts w:hint="eastAsia"/>
        </w:rPr>
        <w:t>响应结果</w:t>
      </w:r>
      <w:bookmarkEnd w:id="39"/>
    </w:p>
    <w:p>
      <w:r>
        <w:rPr>
          <w:rFonts w:hint="eastAsia"/>
        </w:rPr>
        <w:t>一、点击【响应结果】，进入管理界面</w:t>
      </w:r>
    </w:p>
    <w:p>
      <w:r>
        <w:drawing>
          <wp:inline distT="0" distB="0" distL="0" distR="0">
            <wp:extent cx="2019300" cy="3538220"/>
            <wp:effectExtent l="0" t="0" r="0" b="5080"/>
            <wp:docPr id="1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二、点击已存在的工会，点击要修改的地方可以进行修改，点击【提交保存】即可保存，点击【删除】可以删除该响应结果</w:t>
      </w:r>
    </w:p>
    <w:p>
      <w:r>
        <w:drawing>
          <wp:inline distT="0" distB="0" distL="0" distR="0">
            <wp:extent cx="3389630" cy="2360930"/>
            <wp:effectExtent l="0" t="0" r="1270" b="1270"/>
            <wp:docPr id="14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448560" cy="4564380"/>
            <wp:effectExtent l="19050" t="0" r="8655" b="0"/>
            <wp:docPr id="14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526" cy="45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四、输入相关信息后，点击【保存】，即可创建新的响应结果</w:t>
      </w:r>
    </w:p>
    <w:p>
      <w:r>
        <w:drawing>
          <wp:inline distT="0" distB="0" distL="0" distR="0">
            <wp:extent cx="3571875" cy="1984375"/>
            <wp:effectExtent l="0" t="0" r="9525" b="15875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0" w:name="_Toc6812"/>
      <w:r>
        <w:rPr>
          <w:rFonts w:hint="eastAsia"/>
        </w:rPr>
        <w:t>建议类别</w:t>
      </w:r>
      <w:bookmarkEnd w:id="40"/>
    </w:p>
    <w:p>
      <w:r>
        <w:rPr>
          <w:rFonts w:hint="eastAsia"/>
        </w:rPr>
        <w:t>一、点击【建议类别】，进入管理界面</w:t>
      </w:r>
    </w:p>
    <w:p>
      <w:r>
        <w:drawing>
          <wp:inline distT="0" distB="0" distL="0" distR="0">
            <wp:extent cx="3583305" cy="2747010"/>
            <wp:effectExtent l="0" t="0" r="17145" b="15240"/>
            <wp:docPr id="15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二、点击已存在的建议类别，点击要修改的地方可以进行修改，点击【提交保存】即可保存，点击【删除】可以删除该建议类别</w:t>
      </w:r>
    </w:p>
    <w:p>
      <w:r>
        <w:drawing>
          <wp:inline distT="0" distB="0" distL="0" distR="0">
            <wp:extent cx="3625850" cy="2700655"/>
            <wp:effectExtent l="0" t="0" r="12700" b="4445"/>
            <wp:docPr id="15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三、返回管理界面点击【添加建议类别】</w:t>
      </w:r>
    </w:p>
    <w:p>
      <w:r>
        <w:drawing>
          <wp:inline distT="0" distB="0" distL="0" distR="0">
            <wp:extent cx="3766820" cy="2924175"/>
            <wp:effectExtent l="0" t="0" r="5080" b="9525"/>
            <wp:docPr id="15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四、输入相关信息后，点击【提交】，即可创建新的建议类别</w:t>
      </w:r>
    </w:p>
    <w:p>
      <w:r>
        <w:drawing>
          <wp:inline distT="0" distB="0" distL="0" distR="0">
            <wp:extent cx="3735070" cy="2101850"/>
            <wp:effectExtent l="0" t="0" r="17780" b="12700"/>
            <wp:docPr id="15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4"/>
      </w:pPr>
      <w:bookmarkStart w:id="41" w:name="_Toc16300"/>
      <w:r>
        <w:rPr>
          <w:rFonts w:hint="eastAsia"/>
        </w:rPr>
        <w:t>部门管理</w:t>
      </w:r>
      <w:bookmarkEnd w:id="41"/>
    </w:p>
    <w:p>
      <w:r>
        <w:rPr>
          <w:rFonts w:hint="eastAsia"/>
        </w:rPr>
        <w:t>一、点击【部门管理】，进入管理界面</w:t>
      </w:r>
    </w:p>
    <w:p>
      <w:r>
        <w:drawing>
          <wp:inline distT="0" distB="0" distL="0" distR="0">
            <wp:extent cx="3230880" cy="2453005"/>
            <wp:effectExtent l="0" t="0" r="7620" b="4445"/>
            <wp:docPr id="15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二、点击已存在的部门，点击要修改的地方可以进行修改，点击【保存】即可保存，点击【删除】可以删除该部门</w:t>
      </w:r>
    </w:p>
    <w:p>
      <w:r>
        <w:drawing>
          <wp:inline distT="0" distB="0" distL="0" distR="0">
            <wp:extent cx="2854325" cy="3261995"/>
            <wp:effectExtent l="0" t="0" r="3175" b="14605"/>
            <wp:docPr id="15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三、返回管理界面点击【添加部门】</w:t>
      </w:r>
    </w:p>
    <w:p>
      <w:r>
        <w:drawing>
          <wp:inline distT="0" distB="0" distL="0" distR="0">
            <wp:extent cx="3342005" cy="2545715"/>
            <wp:effectExtent l="0" t="0" r="10795" b="6985"/>
            <wp:docPr id="15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四、输入相关信息后，点击【提交保存】，即可创建新的部门</w:t>
      </w:r>
    </w:p>
    <w:p>
      <w:r>
        <w:drawing>
          <wp:inline distT="0" distB="0" distL="0" distR="0">
            <wp:extent cx="3220720" cy="3194685"/>
            <wp:effectExtent l="0" t="0" r="17780" b="5715"/>
            <wp:docPr id="15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2" w:name="_Toc19965"/>
      <w:r>
        <w:rPr>
          <w:rFonts w:hint="eastAsia"/>
          <w:lang w:val="en-US" w:eastAsia="zh-CN"/>
        </w:rPr>
        <w:t>建议提案—合理建议</w:t>
      </w:r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公众号首页点击【建议提案】—【合理建议】</w:t>
      </w:r>
    </w:p>
    <w:p>
      <w:pPr>
        <w:rPr>
          <w:rFonts w:hint="eastAsi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24075" cy="4552950"/>
            <wp:effectExtent l="0" t="0" r="9525" b="0"/>
            <wp:docPr id="83" name="图片 83" descr="54c4a92cf93354d8000095fd208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54c4a92cf93354d8000095fd20882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撰写建议</w:t>
      </w:r>
      <w:r>
        <w:rPr>
          <w:rFonts w:hint="eastAsia"/>
        </w:rPr>
        <w:t>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42870" cy="4507230"/>
            <wp:effectExtent l="0" t="0" r="5080" b="7620"/>
            <wp:docPr id="84" name="图片 84" descr="170ce1776c3e2ccc4b55e0db29b7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70ce1776c3e2ccc4b55e0db29b755e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填写建议的信息后点击下一步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87855" cy="3643630"/>
            <wp:effectExtent l="0" t="0" r="17145" b="13970"/>
            <wp:docPr id="86" name="图片 86" descr="bc7da8f627801173f8bd6b75c0d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bc7da8f627801173f8bd6b75c0d51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98345" cy="3664585"/>
            <wp:effectExtent l="0" t="0" r="1905" b="12065"/>
            <wp:docPr id="87" name="图片 87" descr="fb3061a02ddf5b11a80576000b6e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fb3061a02ddf5b11a80576000b6e2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确定个人信息后点击【提交】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70960" cy="2870835"/>
            <wp:effectExtent l="0" t="0" r="15240" b="5715"/>
            <wp:docPr id="89" name="图片 89" descr="c9fdf7092121dc32e0ba8c50aa6b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9fdf7092121dc32e0ba8c50aa6b99f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sz w:val="32"/>
          <w:szCs w:val="32"/>
          <w:lang w:val="en-US" w:eastAsia="zh-CN"/>
        </w:rPr>
      </w:pPr>
      <w:bookmarkStart w:id="43" w:name="_Toc8890"/>
      <w:r>
        <w:rPr>
          <w:rFonts w:hint="eastAsia"/>
          <w:sz w:val="32"/>
          <w:szCs w:val="32"/>
          <w:lang w:val="en-US" w:eastAsia="zh-CN"/>
        </w:rPr>
        <w:t>4.21建议评估</w:t>
      </w:r>
      <w:bookmarkEnd w:id="43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点击【建议评估】</w:t>
      </w:r>
    </w:p>
    <w:p>
      <w:pPr>
        <w:rPr>
          <w:rFonts w:hint="eastAsia" w:eastAsia="宋体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98015" cy="3236595"/>
            <wp:effectExtent l="0" t="0" r="6985" b="1905"/>
            <wp:docPr id="91" name="图片 91" descr="170ce1776c3e2ccc4b55e0db29b7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70ce1776c3e2ccc4b55e0db29b755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二、点击要评估的建议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67915" cy="3992245"/>
            <wp:effectExtent l="0" t="0" r="13335" b="8255"/>
            <wp:docPr id="92" name="图片 92" descr="3f341e3a3addc0ec469e20d5c34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3f341e3a3addc0ec469e20d5c3495fe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选择评估建议进行评估和打分，最后点击提交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2310" cy="3592830"/>
            <wp:effectExtent l="0" t="0" r="8890" b="7620"/>
            <wp:docPr id="95" name="图片 95" descr="67c746d157814aab8029d9e0f4d8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67c746d157814aab8029d9e0f4d83b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71675" cy="3579495"/>
            <wp:effectExtent l="0" t="0" r="9525" b="1905"/>
            <wp:docPr id="96" name="图片 96" descr="c6b49c92fb8b77c71e1fe569b9b4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6b49c92fb8b77c71e1fe569b9b4f1b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1"/>
          <w:numId w:val="0"/>
        </w:numPr>
        <w:tabs>
          <w:tab w:val="left" w:pos="576"/>
          <w:tab w:val="clear" w:pos="720"/>
        </w:tabs>
        <w:ind w:leftChars="0"/>
        <w:outlineLvl w:val="2"/>
      </w:pPr>
      <w:bookmarkStart w:id="44" w:name="_Toc31973"/>
      <w:r>
        <w:rPr>
          <w:rFonts w:hint="eastAsia"/>
          <w:lang w:val="en-US" w:eastAsia="zh-CN"/>
        </w:rPr>
        <w:t>4.22建议</w:t>
      </w:r>
      <w:r>
        <w:t>最终评审</w:t>
      </w:r>
      <w:bookmarkEnd w:id="44"/>
    </w:p>
    <w:p>
      <w:r>
        <w:rPr>
          <w:rFonts w:hint="eastAsia"/>
        </w:rPr>
        <w:t>一、点击【建议最终评审】</w:t>
      </w:r>
    </w:p>
    <w:p>
      <w:r>
        <w:drawing>
          <wp:inline distT="0" distB="0" distL="0" distR="0">
            <wp:extent cx="2607310" cy="3053715"/>
            <wp:effectExtent l="0" t="0" r="254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点击其中一篇优秀建议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40965" cy="3211195"/>
            <wp:effectExtent l="0" t="0" r="6985" b="8255"/>
            <wp:docPr id="99" name="图片 99" descr="3dba24388fdd09a8e993e295cd5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dba24388fdd09a8e993e295cd5560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选择最终评审进行信息填写，最后点击提交即可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3640" cy="3820795"/>
            <wp:effectExtent l="0" t="0" r="3810" b="8255"/>
            <wp:docPr id="100" name="图片 100" descr="2d7771780855428096c74beac46f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2d7771780855428096c74beac46f5b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76"/>
          <w:tab w:val="clear" w:pos="720"/>
        </w:tabs>
        <w:ind w:leftChars="0"/>
        <w:outlineLvl w:val="2"/>
        <w:rPr>
          <w:rFonts w:hint="eastAsia" w:eastAsia="黑体"/>
          <w:lang w:val="en-US" w:eastAsia="zh-CN"/>
        </w:rPr>
      </w:pPr>
      <w:bookmarkStart w:id="45" w:name="_Toc7918"/>
      <w:r>
        <w:rPr>
          <w:rFonts w:hint="eastAsia"/>
          <w:lang w:val="en-US" w:eastAsia="zh-CN"/>
        </w:rPr>
        <w:t>4.23兑换奖品</w:t>
      </w:r>
      <w:bookmarkEnd w:id="45"/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点击兑换奖品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03450" cy="3757930"/>
            <wp:effectExtent l="0" t="0" r="6350" b="13970"/>
            <wp:docPr id="104" name="图片 104" descr="170ce1776c3e2ccc4b55e0db29b7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70ce1776c3e2ccc4b55e0db29b755e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管理员可以修改或添加奖品信息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48510" cy="3072765"/>
            <wp:effectExtent l="0" t="0" r="8890" b="13335"/>
            <wp:docPr id="105" name="图片 105" descr="fa1af153b0a21f3c8ec9c444308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fa1af153b0a21f3c8ec9c444308747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39925" cy="3101340"/>
            <wp:effectExtent l="0" t="0" r="3175" b="3810"/>
            <wp:docPr id="107" name="图片 107" descr="18fa2f2e01262039fd3cdc56135c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8fa2f2e01262039fd3cdc56135cf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积分来源为个人撰写的建议由评估人员进行评估打分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2765" cy="2863215"/>
            <wp:effectExtent l="0" t="0" r="6985" b="13335"/>
            <wp:docPr id="110" name="图片 110" descr="c6b49c92fb8b77c71e1fe569b9b4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6b49c92fb8b77c71e1fe569b9b4f1b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bookmarkStart w:id="46" w:name="_Toc14890"/>
      <w:r>
        <w:rPr>
          <w:rFonts w:hint="eastAsia"/>
          <w:lang w:val="en-US" w:eastAsia="zh-CN"/>
        </w:rPr>
        <w:t>建议提案—代表提案</w:t>
      </w:r>
      <w:bookmarkEnd w:id="46"/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建议</w:t>
      </w:r>
      <w:r>
        <w:rPr>
          <w:rFonts w:hint="eastAsia"/>
        </w:rPr>
        <w:t>提案】—【</w:t>
      </w:r>
      <w:r>
        <w:rPr>
          <w:rFonts w:hint="eastAsia"/>
          <w:lang w:val="en-US" w:eastAsia="zh-CN"/>
        </w:rPr>
        <w:t>代表</w:t>
      </w:r>
      <w:r>
        <w:rPr>
          <w:rFonts w:hint="eastAsia"/>
        </w:rPr>
        <w:t>提案】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8480" cy="3876675"/>
            <wp:effectExtent l="0" t="0" r="1270" b="9525"/>
            <wp:docPr id="111" name="图片 111" descr="54c4a92cf93354d8000095fd208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4c4a92cf93354d8000095fd208823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点击【撰写提案】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1983105" cy="3089275"/>
            <wp:effectExtent l="0" t="0" r="17145" b="15875"/>
            <wp:docPr id="112" name="图片 112" descr="7f648920c74de07cca03cfed379b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7f648920c74de07cca03cfed379beca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填写提案信息，点击下一步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42770" cy="3581400"/>
            <wp:effectExtent l="0" t="0" r="5080" b="0"/>
            <wp:docPr id="113" name="图片 113" descr="14a4fe2e9154937d99fb54d7f69a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4a4fe2e9154937d99fb54d7f69a2a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确认个人信息无误后点击【提交】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19910" cy="3855720"/>
            <wp:effectExtent l="0" t="0" r="8890" b="11430"/>
            <wp:docPr id="114" name="图片 114" descr="f6206b63aa6dadd6845d5a0efbc7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f6206b63aa6dadd6845d5a0efbc775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76"/>
          <w:tab w:val="clear" w:pos="720"/>
        </w:tabs>
        <w:ind w:leftChars="0"/>
        <w:outlineLvl w:val="2"/>
        <w:rPr>
          <w:rFonts w:hint="eastAsia"/>
          <w:lang w:val="en-US" w:eastAsia="zh-CN"/>
        </w:rPr>
      </w:pPr>
      <w:bookmarkStart w:id="47" w:name="_Toc27551"/>
      <w:r>
        <w:rPr>
          <w:rFonts w:hint="eastAsia"/>
          <w:lang w:val="en-US" w:eastAsia="zh-CN"/>
        </w:rPr>
        <w:t>4.31附议提案</w:t>
      </w:r>
      <w:bookmarkEnd w:id="47"/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点击附议提案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2950" cy="3376930"/>
            <wp:effectExtent l="0" t="0" r="6350" b="13970"/>
            <wp:docPr id="115" name="图片 115" descr="ccfc3456a88eb5d90984c23e7597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cfc3456a88eb5d90984c23e7597eab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点击一个自己要处理的附议提案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32660" cy="4051300"/>
            <wp:effectExtent l="0" t="0" r="15240" b="6350"/>
            <wp:docPr id="116" name="图片 116" descr="54f7fe021b23da61b5bf4fef5484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54f7fe021b23da61b5bf4fef54842b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查看提案信息，点击附议处理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31390" cy="4516755"/>
            <wp:effectExtent l="0" t="0" r="16510" b="17145"/>
            <wp:docPr id="117" name="图片 117" descr="622af6f5d88e664d88c5161cf576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622af6f5d88e664d88c5161cf5761af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自行选择附议还是不附议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93900" cy="1328420"/>
            <wp:effectExtent l="0" t="0" r="6350" b="5080"/>
            <wp:docPr id="159" name="图片 159" descr="ec5928cb414973636c779c956920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ec5928cb414973636c779c9569204d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五</w:t>
      </w:r>
      <w:r>
        <w:rPr>
          <w:rFonts w:hint="eastAsia"/>
        </w:rPr>
        <w:t>、选择【附议】或【不复议】，输入附议内容，点击【提交】</w:t>
      </w:r>
    </w:p>
    <w:p>
      <w:r>
        <w:t xml:space="preserve"> </w:t>
      </w:r>
      <w:r>
        <w:drawing>
          <wp:inline distT="0" distB="0" distL="0" distR="0">
            <wp:extent cx="4480560" cy="265176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934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numId w:val="0"/>
        </w:numPr>
        <w:tabs>
          <w:tab w:val="left" w:pos="576"/>
          <w:tab w:val="clear" w:pos="720"/>
        </w:tabs>
        <w:ind w:leftChars="0"/>
        <w:outlineLvl w:val="2"/>
      </w:pPr>
      <w:bookmarkStart w:id="48" w:name="_Toc30776"/>
      <w:r>
        <w:rPr>
          <w:rFonts w:hint="eastAsia"/>
          <w:lang w:val="en-US" w:eastAsia="zh-CN"/>
        </w:rPr>
        <w:t>4.32</w:t>
      </w:r>
      <w:r>
        <w:t>秘书处理</w:t>
      </w:r>
      <w:bookmarkEnd w:id="48"/>
    </w:p>
    <w:p>
      <w:r>
        <w:t>一</w:t>
      </w:r>
      <w:r>
        <w:rPr>
          <w:rFonts w:hint="eastAsia"/>
        </w:rPr>
        <w:t>、</w:t>
      </w:r>
      <w:r>
        <w:t>需先在</w:t>
      </w:r>
      <w:r>
        <w:rPr>
          <w:rFonts w:hint="eastAsia"/>
        </w:rPr>
        <w:t>【系统设置】—【管理中心】—【用户管理】处将员工权限设置为秘书</w:t>
      </w:r>
    </w:p>
    <w:p>
      <w:r>
        <w:drawing>
          <wp:inline distT="0" distB="0" distL="0" distR="0">
            <wp:extent cx="2828290" cy="30892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336" cy="308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</w:t>
      </w:r>
      <w:r>
        <w:rPr>
          <w:rFonts w:hint="eastAsia"/>
        </w:rPr>
        <w:t>、点击【代表提案】—【秘书处理】</w:t>
      </w:r>
    </w:p>
    <w:p>
      <w:r>
        <w:drawing>
          <wp:inline distT="0" distB="0" distL="0" distR="0">
            <wp:extent cx="2781935" cy="374713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093" cy="37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三、点击要处理的提案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92350" cy="2757170"/>
            <wp:effectExtent l="0" t="0" r="12700" b="5080"/>
            <wp:docPr id="1" name="图片 1" descr="fa04fab70427f1aabffdf8187cac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04fab70427f1aabffdf8187cac64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四、输入意见后，点击【提交】 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1899920" cy="3356610"/>
            <wp:effectExtent l="0" t="0" r="5080" b="15240"/>
            <wp:docPr id="2" name="图片 2" descr="16a837b82456fb7c0dd7c13d3cfc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a837b82456fb7c0dd7c13d3cfc19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outlineLvl w:val="2"/>
      </w:pPr>
      <w:bookmarkStart w:id="49" w:name="_Toc12340"/>
      <w:r>
        <w:rPr>
          <w:rFonts w:hint="eastAsia"/>
          <w:lang w:val="en-US" w:eastAsia="zh-CN"/>
        </w:rPr>
        <w:t>4.33</w:t>
      </w:r>
      <w:r>
        <w:rPr>
          <w:rFonts w:hint="eastAsia"/>
        </w:rPr>
        <w:t>承办办理</w:t>
      </w:r>
      <w:bookmarkEnd w:id="49"/>
    </w:p>
    <w:p>
      <w:r>
        <w:rPr>
          <w:rFonts w:hint="eastAsia"/>
        </w:rPr>
        <w:t>一、点击【代表提案】—【承办处理】</w:t>
      </w:r>
    </w:p>
    <w:p>
      <w:r>
        <w:rPr>
          <w:rFonts w:hint="eastAsia"/>
        </w:rPr>
        <w:drawing>
          <wp:inline distT="0" distB="0" distL="0" distR="0">
            <wp:extent cx="2596515" cy="3560445"/>
            <wp:effectExtent l="19050" t="0" r="0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738" cy="35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二、点击要处理的提案</w:t>
      </w:r>
    </w:p>
    <w:p>
      <w:r>
        <w:rPr>
          <w:rFonts w:hint="eastAsia"/>
        </w:rPr>
        <w:drawing>
          <wp:inline distT="0" distB="0" distL="0" distR="0">
            <wp:extent cx="3181350" cy="3404235"/>
            <wp:effectExtent l="19050" t="0" r="0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872" cy="34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三、输入意见后，点击【提交】</w:t>
      </w:r>
    </w:p>
    <w:p>
      <w:pPr>
        <w:rPr>
          <w:rFonts w:hint="eastAsia"/>
          <w:lang w:eastAsia="zh-CN"/>
        </w:rPr>
      </w:pPr>
      <w:r>
        <w:drawing>
          <wp:inline distT="0" distB="0" distL="0" distR="0">
            <wp:extent cx="4027170" cy="1981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617" cy="19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0" w:name="_Toc27868"/>
      <w:r>
        <w:rPr>
          <w:rFonts w:hint="eastAsia"/>
        </w:rPr>
        <w:t>员工操作手册</w:t>
      </w:r>
      <w:bookmarkEnd w:id="50"/>
    </w:p>
    <w:p>
      <w:pPr>
        <w:pStyle w:val="3"/>
      </w:pPr>
      <w:bookmarkStart w:id="51" w:name="_Toc20289"/>
      <w:r>
        <w:rPr>
          <w:rFonts w:hint="eastAsia"/>
        </w:rPr>
        <w:t>撰写建议</w:t>
      </w:r>
      <w:bookmarkEnd w:id="51"/>
    </w:p>
    <w:p>
      <w:r>
        <w:rPr>
          <w:rFonts w:hint="eastAsia"/>
        </w:rPr>
        <w:t>一、点击【合理建议】—【撰写建议】</w:t>
      </w:r>
    </w:p>
    <w:p>
      <w:r>
        <w:drawing>
          <wp:inline distT="0" distB="0" distL="0" distR="0">
            <wp:extent cx="2294890" cy="3515360"/>
            <wp:effectExtent l="0" t="0" r="10160" b="8890"/>
            <wp:docPr id="2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二、输入相关信息，点击【下一步】</w:t>
      </w:r>
    </w:p>
    <w:p>
      <w:r>
        <w:drawing>
          <wp:inline distT="0" distB="0" distL="0" distR="0">
            <wp:extent cx="1786255" cy="3374390"/>
            <wp:effectExtent l="0" t="0" r="4445" b="16510"/>
            <wp:docPr id="2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三、确认个人信息后点击【提交】</w:t>
      </w:r>
    </w:p>
    <w:p>
      <w:r>
        <w:drawing>
          <wp:inline distT="0" distB="0" distL="0" distR="0">
            <wp:extent cx="4032885" cy="2692400"/>
            <wp:effectExtent l="19050" t="0" r="5195" b="0"/>
            <wp:docPr id="3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956" cy="26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2" w:name="_Toc19564"/>
      <w:r>
        <w:t>撰写提案</w:t>
      </w:r>
      <w:bookmarkEnd w:id="52"/>
    </w:p>
    <w:p>
      <w:r>
        <w:rPr>
          <w:rFonts w:hint="eastAsia"/>
        </w:rPr>
        <w:t>一、点击【代表提案】—【撰写提案】</w:t>
      </w:r>
    </w:p>
    <w:p>
      <w:r>
        <w:drawing>
          <wp:inline distT="0" distB="0" distL="0" distR="0">
            <wp:extent cx="2592070" cy="3717925"/>
            <wp:effectExtent l="19050" t="0" r="0" b="0"/>
            <wp:docPr id="3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299" cy="37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二、输入相关信息，点击【下一步】</w:t>
      </w:r>
    </w:p>
    <w:p>
      <w:r>
        <w:drawing>
          <wp:inline distT="0" distB="0" distL="0" distR="0">
            <wp:extent cx="2134870" cy="3735705"/>
            <wp:effectExtent l="19050" t="0" r="0" b="0"/>
            <wp:docPr id="3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56" cy="37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三、确认个人信息后点击【提交】</w:t>
      </w:r>
    </w:p>
    <w:p>
      <w:r>
        <w:rPr>
          <w:rFonts w:hint="eastAsia"/>
        </w:rPr>
        <w:drawing>
          <wp:inline distT="0" distB="0" distL="0" distR="0">
            <wp:extent cx="3146425" cy="2616835"/>
            <wp:effectExtent l="0" t="0" r="15875" b="12065"/>
            <wp:docPr id="3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3" w:name="_Toc24460"/>
      <w:r>
        <w:rPr>
          <w:rFonts w:hint="eastAsia"/>
        </w:rPr>
        <w:t>满意度反馈</w:t>
      </w:r>
      <w:bookmarkEnd w:id="53"/>
    </w:p>
    <w:p>
      <w:r>
        <w:rPr>
          <w:rFonts w:hint="eastAsia"/>
        </w:rPr>
        <w:t>一、点击【代表提案】—【满意度反馈】</w:t>
      </w:r>
    </w:p>
    <w:p>
      <w:r>
        <w:rPr>
          <w:rFonts w:hint="eastAsia"/>
        </w:rPr>
        <w:drawing>
          <wp:inline distT="0" distB="0" distL="0" distR="0">
            <wp:extent cx="3559175" cy="888365"/>
            <wp:effectExtent l="0" t="0" r="3175" b="6985"/>
            <wp:docPr id="3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二、点击要反馈的提案</w:t>
      </w:r>
    </w:p>
    <w:p/>
    <w:p>
      <w:r>
        <w:rPr>
          <w:rFonts w:hint="eastAsia"/>
        </w:rPr>
        <w:drawing>
          <wp:inline distT="0" distB="0" distL="0" distR="0">
            <wp:extent cx="2771140" cy="2825750"/>
            <wp:effectExtent l="19050" t="0" r="0" b="0"/>
            <wp:docPr id="3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091" cy="282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三、填写意见后点击【提交】即可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959735" cy="1529715"/>
            <wp:effectExtent l="0" t="0" r="12065" b="13335"/>
            <wp:docPr id="4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bidi w:val="0"/>
        <w:rPr>
          <w:rFonts w:hint="eastAsia"/>
        </w:rPr>
      </w:pPr>
      <w:bookmarkStart w:id="54" w:name="_Toc24373"/>
      <w:r>
        <w:rPr>
          <w:rFonts w:hint="eastAsia"/>
          <w:lang w:eastAsia="zh-CN"/>
        </w:rPr>
        <w:t>兑换奖品</w:t>
      </w:r>
      <w:bookmarkEnd w:id="54"/>
    </w:p>
    <w:p>
      <w:pPr>
        <w:numPr>
          <w:ilvl w:val="0"/>
          <w:numId w:val="6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点击【合理建议】—【兑换奖品】—【要兑换的奖品】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38450" cy="3442970"/>
            <wp:effectExtent l="0" t="0" r="0" b="5080"/>
            <wp:docPr id="23" name="图片 6" descr="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510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输入数量，点击【兑换】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2219960" cy="3827780"/>
            <wp:effectExtent l="0" t="0" r="8890" b="1270"/>
            <wp:docPr id="24" name="图片 13" descr="IMG_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510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</w:pPr>
      <w:bookmarkStart w:id="55" w:name="_Toc27208"/>
      <w:r>
        <w:rPr>
          <w:rFonts w:hint="eastAsia"/>
        </w:rPr>
        <w:t>管理员网页端使用手册</w:t>
      </w:r>
      <w:bookmarkEnd w:id="55"/>
    </w:p>
    <w:p>
      <w:pPr>
        <w:pStyle w:val="3"/>
      </w:pPr>
      <w:bookmarkStart w:id="56" w:name="_Toc19289"/>
      <w:r>
        <w:t>用户管理</w:t>
      </w:r>
      <w:bookmarkEnd w:id="56"/>
    </w:p>
    <w:p>
      <w:r>
        <w:rPr>
          <w:rFonts w:hint="eastAsia"/>
        </w:rPr>
        <w:t>一、点击【系统设置】展开下拉菜单，点击【用户管理】</w:t>
      </w:r>
    </w:p>
    <w:p>
      <w:r>
        <w:drawing>
          <wp:inline distT="0" distB="0" distL="0" distR="0">
            <wp:extent cx="5274310" cy="200533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二、点击【编辑】</w:t>
      </w:r>
    </w:p>
    <w:p>
      <w:r>
        <w:drawing>
          <wp:inline distT="0" distB="0" distL="0" distR="0">
            <wp:extent cx="5274310" cy="18656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三、修改完成后点击【提交】</w:t>
      </w:r>
    </w:p>
    <w:p>
      <w:r>
        <w:drawing>
          <wp:inline distT="0" distB="0" distL="0" distR="0">
            <wp:extent cx="3924935" cy="392049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230" cy="39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7" w:name="_Toc32765"/>
      <w:r>
        <w:t>附议提案</w:t>
      </w:r>
      <w:bookmarkEnd w:id="57"/>
    </w:p>
    <w:p>
      <w:r>
        <w:rPr>
          <w:rFonts w:hint="eastAsia"/>
        </w:rPr>
        <w:t>一、点击【代表提案】—【邀请我附议的提案】</w:t>
      </w:r>
    </w:p>
    <w:p>
      <w:r>
        <w:drawing>
          <wp:inline distT="0" distB="0" distL="0" distR="0">
            <wp:extent cx="5274310" cy="2482850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二、点击【附议】</w:t>
      </w:r>
    </w:p>
    <w:p>
      <w:r>
        <w:drawing>
          <wp:inline distT="0" distB="0" distL="0" distR="0">
            <wp:extent cx="5274310" cy="2466340"/>
            <wp:effectExtent l="19050" t="0" r="2540" b="0"/>
            <wp:docPr id="4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三、选择【附议】或【不附议】，输入附议内容，点击【提交】即可成功附议</w:t>
      </w:r>
    </w:p>
    <w:p>
      <w:r>
        <w:drawing>
          <wp:inline distT="0" distB="0" distL="0" distR="0">
            <wp:extent cx="5274310" cy="1834515"/>
            <wp:effectExtent l="19050" t="0" r="2540" b="0"/>
            <wp:docPr id="44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8" w:name="_Toc32375"/>
      <w:r>
        <w:rPr>
          <w:rFonts w:hint="eastAsia"/>
        </w:rPr>
        <w:t>秘书处理提案</w:t>
      </w:r>
      <w:bookmarkEnd w:id="58"/>
    </w:p>
    <w:p>
      <w:r>
        <w:rPr>
          <w:rFonts w:hint="eastAsia"/>
        </w:rPr>
        <w:t>一、点击【代表提案】—【秘书处理提案】</w:t>
      </w:r>
    </w:p>
    <w:p>
      <w:r>
        <w:rPr>
          <w:rFonts w:hint="eastAsia"/>
        </w:rPr>
        <w:drawing>
          <wp:inline distT="0" distB="0" distL="0" distR="0">
            <wp:extent cx="5274310" cy="2474595"/>
            <wp:effectExtent l="19050" t="0" r="2540" b="0"/>
            <wp:docPr id="4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二、点击【处理】</w:t>
      </w:r>
    </w:p>
    <w:p>
      <w:r>
        <w:rPr>
          <w:rFonts w:hint="eastAsia"/>
        </w:rPr>
        <w:drawing>
          <wp:inline distT="0" distB="0" distL="0" distR="0">
            <wp:extent cx="4522470" cy="2133600"/>
            <wp:effectExtent l="19050" t="0" r="0" b="0"/>
            <wp:docPr id="4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6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三</w:t>
      </w:r>
      <w:r>
        <w:rPr>
          <w:rFonts w:hint="eastAsia"/>
        </w:rPr>
        <w:t>、</w:t>
      </w:r>
      <w:r>
        <w:t>输入相关信息后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【提交】即可移交给承办部门</w:t>
      </w:r>
    </w:p>
    <w:p>
      <w:r>
        <w:drawing>
          <wp:inline distT="0" distB="0" distL="0" distR="0">
            <wp:extent cx="4598670" cy="2428875"/>
            <wp:effectExtent l="19050" t="0" r="0" b="0"/>
            <wp:docPr id="48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42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9" w:name="_Toc516"/>
      <w:r>
        <w:t>承办部门办理</w:t>
      </w:r>
      <w:bookmarkEnd w:id="59"/>
    </w:p>
    <w:p>
      <w:r>
        <w:rPr>
          <w:rFonts w:hint="eastAsia"/>
        </w:rPr>
        <w:t>一、点击【代理提案】—【承办部门办理】</w:t>
      </w:r>
    </w:p>
    <w:p>
      <w:r>
        <w:drawing>
          <wp:inline distT="0" distB="0" distL="0" distR="0">
            <wp:extent cx="5274310" cy="2466340"/>
            <wp:effectExtent l="19050" t="0" r="2540" b="0"/>
            <wp:docPr id="50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二、点击【办理】</w:t>
      </w:r>
    </w:p>
    <w:p>
      <w:r>
        <w:drawing>
          <wp:inline distT="0" distB="0" distL="0" distR="0">
            <wp:extent cx="5274310" cy="2480310"/>
            <wp:effectExtent l="19050" t="0" r="2540" b="0"/>
            <wp:docPr id="51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三、输入意见后，点击【提交】，即可完成提交</w:t>
      </w:r>
    </w:p>
    <w:p>
      <w:r>
        <w:drawing>
          <wp:inline distT="0" distB="0" distL="0" distR="0">
            <wp:extent cx="5274310" cy="1442085"/>
            <wp:effectExtent l="19050" t="0" r="2540" b="0"/>
            <wp:docPr id="5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0" w:name="_Toc15840"/>
      <w:r>
        <w:rPr>
          <w:rFonts w:hint="eastAsia"/>
        </w:rPr>
        <w:t>建议评估</w:t>
      </w:r>
      <w:bookmarkEnd w:id="60"/>
    </w:p>
    <w:p>
      <w:r>
        <w:rPr>
          <w:rFonts w:hint="eastAsia"/>
        </w:rPr>
        <w:t>一、点击【合理建议】—【建议评估】</w:t>
      </w:r>
    </w:p>
    <w:p>
      <w:r>
        <w:rPr>
          <w:rFonts w:hint="eastAsia"/>
        </w:rPr>
        <w:drawing>
          <wp:inline distT="0" distB="0" distL="0" distR="0">
            <wp:extent cx="5274310" cy="2257425"/>
            <wp:effectExtent l="19050" t="0" r="2540" b="0"/>
            <wp:docPr id="5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二、点击【评估】</w:t>
      </w:r>
    </w:p>
    <w:p>
      <w:r>
        <w:rPr>
          <w:rFonts w:hint="eastAsia"/>
        </w:rPr>
        <w:drawing>
          <wp:inline distT="0" distB="0" distL="0" distR="0">
            <wp:extent cx="5274310" cy="2167255"/>
            <wp:effectExtent l="19050" t="0" r="2540" b="0"/>
            <wp:docPr id="6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三、输入建议后，点击【提交】，即可完成评估</w:t>
      </w:r>
    </w:p>
    <w:p>
      <w:r>
        <w:rPr>
          <w:rFonts w:hint="eastAsia"/>
        </w:rPr>
        <w:drawing>
          <wp:inline distT="0" distB="0" distL="0" distR="0">
            <wp:extent cx="5274310" cy="2129790"/>
            <wp:effectExtent l="19050" t="0" r="2540" b="0"/>
            <wp:docPr id="6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61" w:name="_Toc11382"/>
      <w:r>
        <w:rPr>
          <w:rFonts w:hint="eastAsia"/>
        </w:rPr>
        <w:t>统计打印</w:t>
      </w:r>
      <w:bookmarkEnd w:id="61"/>
    </w:p>
    <w:p>
      <w:r>
        <w:rPr>
          <w:rFonts w:hint="eastAsia"/>
        </w:rPr>
        <w:t>一、点击统计打印</w:t>
      </w:r>
    </w:p>
    <w:p>
      <w:r>
        <w:rPr>
          <w:rFonts w:hint="eastAsia"/>
        </w:rPr>
        <w:drawing>
          <wp:inline distT="0" distB="0" distL="0" distR="0">
            <wp:extent cx="5274310" cy="1945640"/>
            <wp:effectExtent l="19050" t="0" r="2540" b="0"/>
            <wp:docPr id="6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二、点击要打印的提案，点击【打印】</w:t>
      </w:r>
    </w:p>
    <w:p>
      <w:r>
        <w:rPr>
          <w:rFonts w:hint="eastAsia"/>
        </w:rPr>
        <w:drawing>
          <wp:inline distT="0" distB="0" distL="0" distR="0">
            <wp:extent cx="5274310" cy="1279525"/>
            <wp:effectExtent l="19050" t="0" r="2540" b="0"/>
            <wp:docPr id="66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三、滑动到页面底部点击【打印】，即可打印</w:t>
      </w:r>
    </w:p>
    <w:p>
      <w:r>
        <w:rPr>
          <w:rFonts w:hint="eastAsia"/>
        </w:rPr>
        <w:drawing>
          <wp:inline distT="0" distB="0" distL="0" distR="0">
            <wp:extent cx="4918710" cy="4755515"/>
            <wp:effectExtent l="19050" t="0" r="0" b="0"/>
            <wp:docPr id="68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608" cy="47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3"/>
      </w:pPr>
      <w:bookmarkStart w:id="62" w:name="_Toc22818"/>
      <w:r>
        <w:rPr>
          <w:rFonts w:hint="eastAsia"/>
        </w:rPr>
        <w:t>查看流程</w:t>
      </w:r>
      <w:bookmarkEnd w:id="62"/>
    </w:p>
    <w:p>
      <w:r>
        <w:rPr>
          <w:rFonts w:hint="eastAsia"/>
        </w:rPr>
        <w:t>一、点击统计打印</w:t>
      </w:r>
    </w:p>
    <w:p>
      <w:r>
        <w:rPr>
          <w:rFonts w:hint="eastAsia"/>
        </w:rPr>
        <w:drawing>
          <wp:inline distT="0" distB="0" distL="0" distR="0">
            <wp:extent cx="5274310" cy="1945640"/>
            <wp:effectExtent l="19050" t="0" r="2540" b="0"/>
            <wp:docPr id="69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二、点击【流程】即可查看流程</w:t>
      </w:r>
    </w:p>
    <w:p>
      <w:r>
        <w:rPr>
          <w:rFonts w:hint="eastAsia"/>
        </w:rPr>
        <w:drawing>
          <wp:inline distT="0" distB="0" distL="0" distR="0">
            <wp:extent cx="5792470" cy="1615440"/>
            <wp:effectExtent l="19050" t="0" r="0" b="0"/>
            <wp:docPr id="71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542" cy="161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2"/>
      </w:pPr>
      <w:bookmarkStart w:id="63" w:name="_Toc3329"/>
      <w:r>
        <w:rPr>
          <w:rFonts w:hint="eastAsia"/>
        </w:rPr>
        <w:t>员工网页端使用手册</w:t>
      </w:r>
      <w:bookmarkEnd w:id="63"/>
    </w:p>
    <w:p>
      <w:pPr>
        <w:pStyle w:val="3"/>
      </w:pPr>
      <w:bookmarkStart w:id="64" w:name="_Toc6700"/>
      <w:r>
        <w:rPr>
          <w:rFonts w:hint="eastAsia"/>
        </w:rPr>
        <w:t>撰写建议</w:t>
      </w:r>
      <w:bookmarkEnd w:id="64"/>
    </w:p>
    <w:p>
      <w:r>
        <w:t>一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【合理建议】—【撰写建议】</w:t>
      </w:r>
    </w:p>
    <w:p/>
    <w:p>
      <w:r>
        <w:drawing>
          <wp:inline distT="0" distB="0" distL="0" distR="0">
            <wp:extent cx="4822825" cy="2238375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12" cy="22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二、编写完建议后，点击【提交】即可</w:t>
      </w:r>
    </w:p>
    <w:p>
      <w:r>
        <w:drawing>
          <wp:inline distT="0" distB="0" distL="0" distR="0">
            <wp:extent cx="4324350" cy="4051935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253" cy="40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5" w:name="_Toc13573"/>
      <w:r>
        <w:t>撰写提案</w:t>
      </w:r>
      <w:bookmarkEnd w:id="65"/>
    </w:p>
    <w:p>
      <w:r>
        <w:rPr>
          <w:rFonts w:hint="eastAsia"/>
        </w:rPr>
        <w:t>一、点击【代表提案】—【撰写提案】</w:t>
      </w:r>
    </w:p>
    <w:p>
      <w:r>
        <w:drawing>
          <wp:inline distT="0" distB="0" distL="0" distR="0">
            <wp:extent cx="5686425" cy="2667000"/>
            <wp:effectExtent l="19050" t="0" r="9068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314" cy="266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二、编写完提案后，点击【提交】即可</w:t>
      </w:r>
    </w:p>
    <w:p>
      <w:r>
        <w:drawing>
          <wp:inline distT="0" distB="0" distL="0" distR="0">
            <wp:extent cx="5274310" cy="320675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"/>
      </w:pPr>
      <w:bookmarkStart w:id="66" w:name="_Toc10077"/>
      <w:r>
        <w:rPr>
          <w:rFonts w:hint="eastAsia"/>
        </w:rPr>
        <w:t>满意度反馈</w:t>
      </w:r>
      <w:bookmarkEnd w:id="66"/>
    </w:p>
    <w:p>
      <w:r>
        <w:rPr>
          <w:rFonts w:hint="eastAsia"/>
        </w:rPr>
        <w:t>一、点击【代理提案】—【提案满意度反馈】</w:t>
      </w:r>
    </w:p>
    <w:p>
      <w:r>
        <w:rPr>
          <w:rFonts w:hint="eastAsia"/>
        </w:rPr>
        <w:drawing>
          <wp:inline distT="0" distB="0" distL="0" distR="0">
            <wp:extent cx="5268595" cy="2491740"/>
            <wp:effectExtent l="19050" t="0" r="7973" b="0"/>
            <wp:docPr id="5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388" cy="24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二、点击【满意度反馈】</w:t>
      </w:r>
    </w:p>
    <w:p>
      <w:r>
        <w:drawing>
          <wp:inline distT="0" distB="0" distL="0" distR="0">
            <wp:extent cx="5274310" cy="2469515"/>
            <wp:effectExtent l="19050" t="0" r="2540" b="0"/>
            <wp:docPr id="56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三、输入反馈意见后，点击【提交】</w:t>
      </w:r>
    </w:p>
    <w:p>
      <w:r>
        <w:drawing>
          <wp:inline distT="0" distB="0" distL="0" distR="0">
            <wp:extent cx="5274310" cy="1953260"/>
            <wp:effectExtent l="19050" t="0" r="2540" b="0"/>
            <wp:docPr id="57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I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菱心体简">
    <w:panose1 w:val="02010400000101010101"/>
    <w:charset w:val="86"/>
    <w:family w:val="auto"/>
    <w:pitch w:val="default"/>
    <w:sig w:usb0="00000001" w:usb1="080E0800" w:usb2="00000002" w:usb3="00000000" w:csb0="001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rPr>
        <w:rStyle w:val="35"/>
        <w:rFonts w:hint="eastAsia"/>
      </w:rPr>
      <w:t>第</w:t>
    </w:r>
    <w:r>
      <w:fldChar w:fldCharType="begin"/>
    </w:r>
    <w:r>
      <w:rPr>
        <w:rStyle w:val="35"/>
      </w:rPr>
      <w:instrText xml:space="preserve"> PAGE </w:instrText>
    </w:r>
    <w:r>
      <w:fldChar w:fldCharType="separate"/>
    </w:r>
    <w:r>
      <w:rPr>
        <w:rStyle w:val="35"/>
      </w:rPr>
      <w:t>27</w:t>
    </w:r>
    <w:r>
      <w:fldChar w:fldCharType="end"/>
    </w:r>
    <w:r>
      <w:rPr>
        <w:rStyle w:val="35"/>
        <w:rFonts w:hint="eastAsia"/>
      </w:rPr>
      <w:t>页 / 共</w:t>
    </w:r>
    <w:r>
      <w:fldChar w:fldCharType="begin"/>
    </w:r>
    <w:r>
      <w:rPr>
        <w:rStyle w:val="35"/>
      </w:rPr>
      <w:instrText xml:space="preserve"> NUMPAGES </w:instrText>
    </w:r>
    <w:r>
      <w:fldChar w:fldCharType="separate"/>
    </w:r>
    <w:r>
      <w:rPr>
        <w:rStyle w:val="35"/>
      </w:rPr>
      <w:t>58</w:t>
    </w:r>
    <w:r>
      <w:fldChar w:fldCharType="end"/>
    </w:r>
    <w:r>
      <w:rPr>
        <w:rStyle w:val="35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asciiTheme="minorHAnsi" w:hAnsiTheme="minorHAnsi" w:eastAsiaTheme="minorEastAsia" w:cstheme="minorBidi"/>
        <w:sz w:val="18"/>
        <w:szCs w:val="18"/>
      </w:rPr>
    </w:pPr>
    <w:r>
      <w:rPr>
        <w:rFonts w:hint="eastAsia" w:asciiTheme="minorHAnsi" w:hAnsiTheme="minorHAnsi" w:eastAsiaTheme="minorEastAsia" w:cstheme="minorBidi"/>
        <w:sz w:val="18"/>
        <w:szCs w:val="18"/>
        <w:lang w:eastAsia="zh-CN"/>
      </w:rPr>
      <w:t>代理提案与合理化建议</w:t>
    </w:r>
    <w:r>
      <w:rPr>
        <w:rFonts w:hint="eastAsia" w:asciiTheme="minorHAnsi" w:hAnsiTheme="minorHAnsi" w:eastAsiaTheme="minorEastAsia" w:cstheme="minorBidi"/>
        <w:sz w:val="18"/>
        <w:szCs w:val="18"/>
      </w:rPr>
      <w:t xml:space="preserve">系统使用手册 </w:t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center" w:leader="none"/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right" w:leader="none"/>
    </w:r>
    <w:r>
      <w:rPr>
        <w:rFonts w:hint="eastAsia" w:asciiTheme="minorHAnsi" w:hAnsiTheme="minorHAnsi" w:eastAsiaTheme="minorEastAsia" w:cstheme="minorBidi"/>
        <w:sz w:val="18"/>
        <w:szCs w:val="18"/>
      </w:rPr>
      <w:t>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B54F2"/>
    <w:multiLevelType w:val="multilevel"/>
    <w:tmpl w:val="1BDB54F2"/>
    <w:lvl w:ilvl="0" w:tentative="0">
      <w:start w:val="1"/>
      <w:numFmt w:val="decimal"/>
      <w:pStyle w:val="1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FBA6A8"/>
    <w:multiLevelType w:val="singleLevel"/>
    <w:tmpl w:val="4EFBA6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5FD7E7D"/>
    <w:multiLevelType w:val="singleLevel"/>
    <w:tmpl w:val="55FD7E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5AF82BEA"/>
    <w:multiLevelType w:val="singleLevel"/>
    <w:tmpl w:val="5AF82B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99B2C95"/>
    <w:multiLevelType w:val="singleLevel"/>
    <w:tmpl w:val="699B2C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ZhY2I2ZjAzOGVlZWQ5MGM2Y2VlZGY5ZDQyM2Y3N2YifQ=="/>
  </w:docVars>
  <w:rsids>
    <w:rsidRoot w:val="002F1B0E"/>
    <w:rsid w:val="000002A1"/>
    <w:rsid w:val="00000D02"/>
    <w:rsid w:val="00001217"/>
    <w:rsid w:val="00002AAD"/>
    <w:rsid w:val="0000395F"/>
    <w:rsid w:val="00003C79"/>
    <w:rsid w:val="000044B9"/>
    <w:rsid w:val="00005E42"/>
    <w:rsid w:val="00010C02"/>
    <w:rsid w:val="0001331D"/>
    <w:rsid w:val="00013E33"/>
    <w:rsid w:val="000144AB"/>
    <w:rsid w:val="00014E4F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AE4"/>
    <w:rsid w:val="00037E07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4C6"/>
    <w:rsid w:val="00067FD8"/>
    <w:rsid w:val="00072972"/>
    <w:rsid w:val="0007409A"/>
    <w:rsid w:val="000745B3"/>
    <w:rsid w:val="00077EA6"/>
    <w:rsid w:val="00082B61"/>
    <w:rsid w:val="0008384C"/>
    <w:rsid w:val="00083C02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5E76"/>
    <w:rsid w:val="00096029"/>
    <w:rsid w:val="000A0B0A"/>
    <w:rsid w:val="000A2366"/>
    <w:rsid w:val="000A2406"/>
    <w:rsid w:val="000A2FE3"/>
    <w:rsid w:val="000A3D71"/>
    <w:rsid w:val="000A40DA"/>
    <w:rsid w:val="000A68AA"/>
    <w:rsid w:val="000A6E39"/>
    <w:rsid w:val="000B1978"/>
    <w:rsid w:val="000B21A1"/>
    <w:rsid w:val="000B326E"/>
    <w:rsid w:val="000B6C77"/>
    <w:rsid w:val="000B7456"/>
    <w:rsid w:val="000B7BF9"/>
    <w:rsid w:val="000C1BE6"/>
    <w:rsid w:val="000C1E28"/>
    <w:rsid w:val="000C40EA"/>
    <w:rsid w:val="000C5B90"/>
    <w:rsid w:val="000C704E"/>
    <w:rsid w:val="000D1E36"/>
    <w:rsid w:val="000D2014"/>
    <w:rsid w:val="000D2614"/>
    <w:rsid w:val="000D2B13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0E1D"/>
    <w:rsid w:val="0010193B"/>
    <w:rsid w:val="00101DC6"/>
    <w:rsid w:val="00102791"/>
    <w:rsid w:val="00103A43"/>
    <w:rsid w:val="00103E47"/>
    <w:rsid w:val="00104939"/>
    <w:rsid w:val="00105A41"/>
    <w:rsid w:val="0010621B"/>
    <w:rsid w:val="00106B29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4D54"/>
    <w:rsid w:val="0013570A"/>
    <w:rsid w:val="0013691E"/>
    <w:rsid w:val="0014013D"/>
    <w:rsid w:val="00140276"/>
    <w:rsid w:val="001404E5"/>
    <w:rsid w:val="00141625"/>
    <w:rsid w:val="00144B2E"/>
    <w:rsid w:val="00144D36"/>
    <w:rsid w:val="00146A4B"/>
    <w:rsid w:val="0014713F"/>
    <w:rsid w:val="0014740F"/>
    <w:rsid w:val="001478E4"/>
    <w:rsid w:val="00150C43"/>
    <w:rsid w:val="00151F00"/>
    <w:rsid w:val="00152AAE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472"/>
    <w:rsid w:val="0016450C"/>
    <w:rsid w:val="00165AE4"/>
    <w:rsid w:val="00166EB9"/>
    <w:rsid w:val="0017162E"/>
    <w:rsid w:val="001716D1"/>
    <w:rsid w:val="00171C3D"/>
    <w:rsid w:val="001726EE"/>
    <w:rsid w:val="001733C7"/>
    <w:rsid w:val="0017398D"/>
    <w:rsid w:val="00175329"/>
    <w:rsid w:val="00176B4B"/>
    <w:rsid w:val="00177162"/>
    <w:rsid w:val="001772AB"/>
    <w:rsid w:val="001775B5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112D"/>
    <w:rsid w:val="001A28FE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5793"/>
    <w:rsid w:val="001B6031"/>
    <w:rsid w:val="001B6285"/>
    <w:rsid w:val="001B6677"/>
    <w:rsid w:val="001B7130"/>
    <w:rsid w:val="001B7E36"/>
    <w:rsid w:val="001C03CA"/>
    <w:rsid w:val="001C18B8"/>
    <w:rsid w:val="001C3C96"/>
    <w:rsid w:val="001C4BF8"/>
    <w:rsid w:val="001C54C6"/>
    <w:rsid w:val="001C5529"/>
    <w:rsid w:val="001C5C34"/>
    <w:rsid w:val="001C5E21"/>
    <w:rsid w:val="001C72D5"/>
    <w:rsid w:val="001D223C"/>
    <w:rsid w:val="001D26E8"/>
    <w:rsid w:val="001D4A49"/>
    <w:rsid w:val="001D4BCF"/>
    <w:rsid w:val="001D5094"/>
    <w:rsid w:val="001D5D82"/>
    <w:rsid w:val="001D6044"/>
    <w:rsid w:val="001D6845"/>
    <w:rsid w:val="001D6980"/>
    <w:rsid w:val="001D6F02"/>
    <w:rsid w:val="001E05B2"/>
    <w:rsid w:val="001E0760"/>
    <w:rsid w:val="001E0EAF"/>
    <w:rsid w:val="001E24CA"/>
    <w:rsid w:val="001E33A4"/>
    <w:rsid w:val="001E3684"/>
    <w:rsid w:val="001E4B12"/>
    <w:rsid w:val="001E5906"/>
    <w:rsid w:val="001F0394"/>
    <w:rsid w:val="001F1352"/>
    <w:rsid w:val="001F1417"/>
    <w:rsid w:val="001F2A64"/>
    <w:rsid w:val="001F4391"/>
    <w:rsid w:val="001F52CE"/>
    <w:rsid w:val="001F61E6"/>
    <w:rsid w:val="001F6DC6"/>
    <w:rsid w:val="001F717B"/>
    <w:rsid w:val="001F76CD"/>
    <w:rsid w:val="001F7F11"/>
    <w:rsid w:val="00201A9D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B7CAF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E0ADE"/>
    <w:rsid w:val="002E31A0"/>
    <w:rsid w:val="002E6B56"/>
    <w:rsid w:val="002E6F29"/>
    <w:rsid w:val="002E6FC1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5ECE"/>
    <w:rsid w:val="0031671E"/>
    <w:rsid w:val="00316FF9"/>
    <w:rsid w:val="00317916"/>
    <w:rsid w:val="00320445"/>
    <w:rsid w:val="003209C3"/>
    <w:rsid w:val="003213F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5C10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0DC2"/>
    <w:rsid w:val="0037153B"/>
    <w:rsid w:val="00371F3F"/>
    <w:rsid w:val="00374A59"/>
    <w:rsid w:val="00374BB1"/>
    <w:rsid w:val="00376BF4"/>
    <w:rsid w:val="0037773F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5363"/>
    <w:rsid w:val="00395AC2"/>
    <w:rsid w:val="003961D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1F86"/>
    <w:rsid w:val="003B212C"/>
    <w:rsid w:val="003B4F97"/>
    <w:rsid w:val="003B601D"/>
    <w:rsid w:val="003B6AAB"/>
    <w:rsid w:val="003B6E52"/>
    <w:rsid w:val="003B7B95"/>
    <w:rsid w:val="003C0C7B"/>
    <w:rsid w:val="003C10BE"/>
    <w:rsid w:val="003C23CC"/>
    <w:rsid w:val="003C29D9"/>
    <w:rsid w:val="003C3A40"/>
    <w:rsid w:val="003C4505"/>
    <w:rsid w:val="003C48F7"/>
    <w:rsid w:val="003C631E"/>
    <w:rsid w:val="003C63CA"/>
    <w:rsid w:val="003C72E1"/>
    <w:rsid w:val="003D009B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B69"/>
    <w:rsid w:val="003F5F7F"/>
    <w:rsid w:val="0040026B"/>
    <w:rsid w:val="004009AB"/>
    <w:rsid w:val="00400A1B"/>
    <w:rsid w:val="0040287C"/>
    <w:rsid w:val="004029E8"/>
    <w:rsid w:val="00404092"/>
    <w:rsid w:val="00404CA0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47A9"/>
    <w:rsid w:val="00415864"/>
    <w:rsid w:val="00416E44"/>
    <w:rsid w:val="004177F2"/>
    <w:rsid w:val="00417FC7"/>
    <w:rsid w:val="00420ABC"/>
    <w:rsid w:val="0042149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4B6A"/>
    <w:rsid w:val="00436777"/>
    <w:rsid w:val="00436F98"/>
    <w:rsid w:val="004406B4"/>
    <w:rsid w:val="00442042"/>
    <w:rsid w:val="00442FAE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A96"/>
    <w:rsid w:val="00447C84"/>
    <w:rsid w:val="00453DDA"/>
    <w:rsid w:val="00454607"/>
    <w:rsid w:val="00455DFE"/>
    <w:rsid w:val="004562B9"/>
    <w:rsid w:val="00456FFE"/>
    <w:rsid w:val="00457152"/>
    <w:rsid w:val="00457E05"/>
    <w:rsid w:val="004601B3"/>
    <w:rsid w:val="00460483"/>
    <w:rsid w:val="00460F08"/>
    <w:rsid w:val="0046174B"/>
    <w:rsid w:val="00461765"/>
    <w:rsid w:val="00464B46"/>
    <w:rsid w:val="00464D11"/>
    <w:rsid w:val="00466341"/>
    <w:rsid w:val="00466506"/>
    <w:rsid w:val="00467BE5"/>
    <w:rsid w:val="004711FE"/>
    <w:rsid w:val="00471DD3"/>
    <w:rsid w:val="004742EE"/>
    <w:rsid w:val="004745B6"/>
    <w:rsid w:val="0047496C"/>
    <w:rsid w:val="00474C85"/>
    <w:rsid w:val="00474D2C"/>
    <w:rsid w:val="00480A53"/>
    <w:rsid w:val="004824E2"/>
    <w:rsid w:val="0048297A"/>
    <w:rsid w:val="004835D9"/>
    <w:rsid w:val="00483D77"/>
    <w:rsid w:val="004859DE"/>
    <w:rsid w:val="00485E24"/>
    <w:rsid w:val="00486DFF"/>
    <w:rsid w:val="004916CE"/>
    <w:rsid w:val="0049255F"/>
    <w:rsid w:val="00493896"/>
    <w:rsid w:val="00497616"/>
    <w:rsid w:val="0049794E"/>
    <w:rsid w:val="004A085D"/>
    <w:rsid w:val="004A18AD"/>
    <w:rsid w:val="004A2A30"/>
    <w:rsid w:val="004A4397"/>
    <w:rsid w:val="004A5CBB"/>
    <w:rsid w:val="004A69F8"/>
    <w:rsid w:val="004B0310"/>
    <w:rsid w:val="004B124B"/>
    <w:rsid w:val="004B3412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2DD0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4E6"/>
    <w:rsid w:val="004D499C"/>
    <w:rsid w:val="004D5EA2"/>
    <w:rsid w:val="004D7D34"/>
    <w:rsid w:val="004E0559"/>
    <w:rsid w:val="004E1153"/>
    <w:rsid w:val="004E4BC7"/>
    <w:rsid w:val="004E5799"/>
    <w:rsid w:val="004E65ED"/>
    <w:rsid w:val="004F1503"/>
    <w:rsid w:val="004F1D5A"/>
    <w:rsid w:val="004F2C4B"/>
    <w:rsid w:val="004F68A9"/>
    <w:rsid w:val="004F7637"/>
    <w:rsid w:val="004F7762"/>
    <w:rsid w:val="004F77B2"/>
    <w:rsid w:val="004F7BC9"/>
    <w:rsid w:val="005009DC"/>
    <w:rsid w:val="00502A71"/>
    <w:rsid w:val="00503902"/>
    <w:rsid w:val="00504557"/>
    <w:rsid w:val="00506162"/>
    <w:rsid w:val="005075CD"/>
    <w:rsid w:val="005121A1"/>
    <w:rsid w:val="00512480"/>
    <w:rsid w:val="0051417E"/>
    <w:rsid w:val="005141DD"/>
    <w:rsid w:val="00514404"/>
    <w:rsid w:val="00514CCC"/>
    <w:rsid w:val="005157C4"/>
    <w:rsid w:val="00521C7D"/>
    <w:rsid w:val="00521CEE"/>
    <w:rsid w:val="00522D46"/>
    <w:rsid w:val="0052409F"/>
    <w:rsid w:val="00524CC7"/>
    <w:rsid w:val="0052523F"/>
    <w:rsid w:val="00527A88"/>
    <w:rsid w:val="00527E60"/>
    <w:rsid w:val="005309D8"/>
    <w:rsid w:val="00531093"/>
    <w:rsid w:val="005312C0"/>
    <w:rsid w:val="00531346"/>
    <w:rsid w:val="00531AB3"/>
    <w:rsid w:val="0053220D"/>
    <w:rsid w:val="0053302C"/>
    <w:rsid w:val="00534105"/>
    <w:rsid w:val="0053637A"/>
    <w:rsid w:val="0053643B"/>
    <w:rsid w:val="00536E5F"/>
    <w:rsid w:val="00545F7E"/>
    <w:rsid w:val="00546883"/>
    <w:rsid w:val="00546F67"/>
    <w:rsid w:val="00547855"/>
    <w:rsid w:val="00547C4C"/>
    <w:rsid w:val="00550AC1"/>
    <w:rsid w:val="005513EC"/>
    <w:rsid w:val="00552098"/>
    <w:rsid w:val="00552BCD"/>
    <w:rsid w:val="00552FF1"/>
    <w:rsid w:val="0055335D"/>
    <w:rsid w:val="00553B40"/>
    <w:rsid w:val="00554F4F"/>
    <w:rsid w:val="00555E81"/>
    <w:rsid w:val="0056004D"/>
    <w:rsid w:val="00560243"/>
    <w:rsid w:val="005623BE"/>
    <w:rsid w:val="00563214"/>
    <w:rsid w:val="005636B9"/>
    <w:rsid w:val="00564C7C"/>
    <w:rsid w:val="005676BD"/>
    <w:rsid w:val="005710D3"/>
    <w:rsid w:val="00571BE0"/>
    <w:rsid w:val="00573029"/>
    <w:rsid w:val="00573C65"/>
    <w:rsid w:val="00574EC7"/>
    <w:rsid w:val="0057519D"/>
    <w:rsid w:val="005756BE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87560"/>
    <w:rsid w:val="00590D72"/>
    <w:rsid w:val="005914F6"/>
    <w:rsid w:val="00594321"/>
    <w:rsid w:val="00594335"/>
    <w:rsid w:val="005949D6"/>
    <w:rsid w:val="00595C8C"/>
    <w:rsid w:val="00596738"/>
    <w:rsid w:val="0059683A"/>
    <w:rsid w:val="005A0FC1"/>
    <w:rsid w:val="005A1671"/>
    <w:rsid w:val="005A1C00"/>
    <w:rsid w:val="005A2B3D"/>
    <w:rsid w:val="005A420A"/>
    <w:rsid w:val="005A47D7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189"/>
    <w:rsid w:val="005B7645"/>
    <w:rsid w:val="005B7D38"/>
    <w:rsid w:val="005C0EB2"/>
    <w:rsid w:val="005C173F"/>
    <w:rsid w:val="005C32C6"/>
    <w:rsid w:val="005C3896"/>
    <w:rsid w:val="005C5C8C"/>
    <w:rsid w:val="005C7BE7"/>
    <w:rsid w:val="005C7E43"/>
    <w:rsid w:val="005D02F3"/>
    <w:rsid w:val="005D0702"/>
    <w:rsid w:val="005D0A6A"/>
    <w:rsid w:val="005D2481"/>
    <w:rsid w:val="005D49AC"/>
    <w:rsid w:val="005D5612"/>
    <w:rsid w:val="005D59D9"/>
    <w:rsid w:val="005D608F"/>
    <w:rsid w:val="005D65A2"/>
    <w:rsid w:val="005D67CF"/>
    <w:rsid w:val="005D716E"/>
    <w:rsid w:val="005E0EF4"/>
    <w:rsid w:val="005E14E8"/>
    <w:rsid w:val="005E1925"/>
    <w:rsid w:val="005E213D"/>
    <w:rsid w:val="005E31ED"/>
    <w:rsid w:val="005E4147"/>
    <w:rsid w:val="005E6386"/>
    <w:rsid w:val="005E6BAE"/>
    <w:rsid w:val="005E7F48"/>
    <w:rsid w:val="005F3571"/>
    <w:rsid w:val="005F36BD"/>
    <w:rsid w:val="005F4093"/>
    <w:rsid w:val="005F71E5"/>
    <w:rsid w:val="0060156C"/>
    <w:rsid w:val="00601A48"/>
    <w:rsid w:val="00601F5E"/>
    <w:rsid w:val="00603DDF"/>
    <w:rsid w:val="00604ABB"/>
    <w:rsid w:val="00604EAC"/>
    <w:rsid w:val="00604FD3"/>
    <w:rsid w:val="00605956"/>
    <w:rsid w:val="00605C48"/>
    <w:rsid w:val="0060614A"/>
    <w:rsid w:val="00606246"/>
    <w:rsid w:val="006078D8"/>
    <w:rsid w:val="00607C35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3B2"/>
    <w:rsid w:val="00627F83"/>
    <w:rsid w:val="006313F5"/>
    <w:rsid w:val="006318D5"/>
    <w:rsid w:val="00633013"/>
    <w:rsid w:val="00635144"/>
    <w:rsid w:val="006352F7"/>
    <w:rsid w:val="006354D8"/>
    <w:rsid w:val="00635F7A"/>
    <w:rsid w:val="0063664C"/>
    <w:rsid w:val="00636D0D"/>
    <w:rsid w:val="006405D4"/>
    <w:rsid w:val="00640633"/>
    <w:rsid w:val="006417DF"/>
    <w:rsid w:val="00641CBE"/>
    <w:rsid w:val="0064644F"/>
    <w:rsid w:val="00647898"/>
    <w:rsid w:val="00647AEC"/>
    <w:rsid w:val="00647FE7"/>
    <w:rsid w:val="00650BD6"/>
    <w:rsid w:val="00650CA3"/>
    <w:rsid w:val="00652765"/>
    <w:rsid w:val="00652A5A"/>
    <w:rsid w:val="006538EA"/>
    <w:rsid w:val="00654ED2"/>
    <w:rsid w:val="00655AB4"/>
    <w:rsid w:val="00657996"/>
    <w:rsid w:val="00657A42"/>
    <w:rsid w:val="00661C04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527"/>
    <w:rsid w:val="00697FD9"/>
    <w:rsid w:val="006A0179"/>
    <w:rsid w:val="006A13E7"/>
    <w:rsid w:val="006A608D"/>
    <w:rsid w:val="006A6BCD"/>
    <w:rsid w:val="006A6C23"/>
    <w:rsid w:val="006B2646"/>
    <w:rsid w:val="006B45B4"/>
    <w:rsid w:val="006B59FA"/>
    <w:rsid w:val="006B5B43"/>
    <w:rsid w:val="006B748A"/>
    <w:rsid w:val="006C0602"/>
    <w:rsid w:val="006C1043"/>
    <w:rsid w:val="006C1735"/>
    <w:rsid w:val="006C1F20"/>
    <w:rsid w:val="006C2BD8"/>
    <w:rsid w:val="006C3B14"/>
    <w:rsid w:val="006C49E9"/>
    <w:rsid w:val="006C4E39"/>
    <w:rsid w:val="006C5079"/>
    <w:rsid w:val="006C670D"/>
    <w:rsid w:val="006C6DA7"/>
    <w:rsid w:val="006D0C5D"/>
    <w:rsid w:val="006D228D"/>
    <w:rsid w:val="006D4329"/>
    <w:rsid w:val="006D62C4"/>
    <w:rsid w:val="006D63C3"/>
    <w:rsid w:val="006D6AD6"/>
    <w:rsid w:val="006D7828"/>
    <w:rsid w:val="006D7E5E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5CC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15BA4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1F40"/>
    <w:rsid w:val="0073225D"/>
    <w:rsid w:val="007327DE"/>
    <w:rsid w:val="00732A37"/>
    <w:rsid w:val="00732AA5"/>
    <w:rsid w:val="00732AC5"/>
    <w:rsid w:val="00732C27"/>
    <w:rsid w:val="00733651"/>
    <w:rsid w:val="007361C4"/>
    <w:rsid w:val="00736BB6"/>
    <w:rsid w:val="00737986"/>
    <w:rsid w:val="00737F7C"/>
    <w:rsid w:val="007416C7"/>
    <w:rsid w:val="00744EC1"/>
    <w:rsid w:val="00745435"/>
    <w:rsid w:val="00745649"/>
    <w:rsid w:val="00747545"/>
    <w:rsid w:val="00747C3C"/>
    <w:rsid w:val="00747F97"/>
    <w:rsid w:val="00752728"/>
    <w:rsid w:val="007534A3"/>
    <w:rsid w:val="00756053"/>
    <w:rsid w:val="00762123"/>
    <w:rsid w:val="0076459E"/>
    <w:rsid w:val="007653B2"/>
    <w:rsid w:val="007654D3"/>
    <w:rsid w:val="00767190"/>
    <w:rsid w:val="00770738"/>
    <w:rsid w:val="0077117C"/>
    <w:rsid w:val="00772982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3E01"/>
    <w:rsid w:val="00794128"/>
    <w:rsid w:val="00795B3C"/>
    <w:rsid w:val="007A2EDD"/>
    <w:rsid w:val="007A3985"/>
    <w:rsid w:val="007A3D26"/>
    <w:rsid w:val="007A4727"/>
    <w:rsid w:val="007A4886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0878"/>
    <w:rsid w:val="007E2B11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05DF"/>
    <w:rsid w:val="00802050"/>
    <w:rsid w:val="008021E6"/>
    <w:rsid w:val="008023CB"/>
    <w:rsid w:val="0080274F"/>
    <w:rsid w:val="00802E22"/>
    <w:rsid w:val="00803FDF"/>
    <w:rsid w:val="00805D76"/>
    <w:rsid w:val="00805DC1"/>
    <w:rsid w:val="00806728"/>
    <w:rsid w:val="0081193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5AA0"/>
    <w:rsid w:val="00837249"/>
    <w:rsid w:val="00837BC3"/>
    <w:rsid w:val="008407D4"/>
    <w:rsid w:val="00841969"/>
    <w:rsid w:val="00841ABB"/>
    <w:rsid w:val="00842952"/>
    <w:rsid w:val="00842D57"/>
    <w:rsid w:val="008443F0"/>
    <w:rsid w:val="00845661"/>
    <w:rsid w:val="00846160"/>
    <w:rsid w:val="00851496"/>
    <w:rsid w:val="00852647"/>
    <w:rsid w:val="00853ACB"/>
    <w:rsid w:val="008544B3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6B06"/>
    <w:rsid w:val="00877A38"/>
    <w:rsid w:val="00881F80"/>
    <w:rsid w:val="00882053"/>
    <w:rsid w:val="00882EED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131"/>
    <w:rsid w:val="008C52ED"/>
    <w:rsid w:val="008C5E5A"/>
    <w:rsid w:val="008C621D"/>
    <w:rsid w:val="008C6571"/>
    <w:rsid w:val="008C67F9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6528"/>
    <w:rsid w:val="0090789E"/>
    <w:rsid w:val="0091021A"/>
    <w:rsid w:val="00910D64"/>
    <w:rsid w:val="00913049"/>
    <w:rsid w:val="00913A14"/>
    <w:rsid w:val="00913D8D"/>
    <w:rsid w:val="009143E8"/>
    <w:rsid w:val="0091521E"/>
    <w:rsid w:val="00917C68"/>
    <w:rsid w:val="009208C0"/>
    <w:rsid w:val="009231A4"/>
    <w:rsid w:val="009239DA"/>
    <w:rsid w:val="00923A54"/>
    <w:rsid w:val="00923B98"/>
    <w:rsid w:val="00925005"/>
    <w:rsid w:val="00925058"/>
    <w:rsid w:val="00925830"/>
    <w:rsid w:val="0092633D"/>
    <w:rsid w:val="00926A1A"/>
    <w:rsid w:val="00927758"/>
    <w:rsid w:val="00930562"/>
    <w:rsid w:val="009338C2"/>
    <w:rsid w:val="00933B75"/>
    <w:rsid w:val="009340A3"/>
    <w:rsid w:val="00934C4D"/>
    <w:rsid w:val="00937088"/>
    <w:rsid w:val="00937189"/>
    <w:rsid w:val="00941535"/>
    <w:rsid w:val="009418D1"/>
    <w:rsid w:val="00941F1B"/>
    <w:rsid w:val="009435E3"/>
    <w:rsid w:val="009466AB"/>
    <w:rsid w:val="009502A3"/>
    <w:rsid w:val="00950DDB"/>
    <w:rsid w:val="00951EC2"/>
    <w:rsid w:val="00952FAC"/>
    <w:rsid w:val="00954BF8"/>
    <w:rsid w:val="00955A37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7E89"/>
    <w:rsid w:val="009B068C"/>
    <w:rsid w:val="009B2453"/>
    <w:rsid w:val="009B2586"/>
    <w:rsid w:val="009B4E02"/>
    <w:rsid w:val="009B4FBB"/>
    <w:rsid w:val="009B6630"/>
    <w:rsid w:val="009B6A49"/>
    <w:rsid w:val="009C0065"/>
    <w:rsid w:val="009C3BF1"/>
    <w:rsid w:val="009C3FD8"/>
    <w:rsid w:val="009C5D92"/>
    <w:rsid w:val="009C5D95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3EAB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0507C"/>
    <w:rsid w:val="00A10BC4"/>
    <w:rsid w:val="00A10D96"/>
    <w:rsid w:val="00A10FF9"/>
    <w:rsid w:val="00A11A04"/>
    <w:rsid w:val="00A125E3"/>
    <w:rsid w:val="00A13F5D"/>
    <w:rsid w:val="00A15AC9"/>
    <w:rsid w:val="00A15E22"/>
    <w:rsid w:val="00A15ED7"/>
    <w:rsid w:val="00A16C34"/>
    <w:rsid w:val="00A16D83"/>
    <w:rsid w:val="00A17B4E"/>
    <w:rsid w:val="00A20EF0"/>
    <w:rsid w:val="00A2122B"/>
    <w:rsid w:val="00A21E5D"/>
    <w:rsid w:val="00A21FCE"/>
    <w:rsid w:val="00A23404"/>
    <w:rsid w:val="00A24BF8"/>
    <w:rsid w:val="00A26C95"/>
    <w:rsid w:val="00A27654"/>
    <w:rsid w:val="00A30F1D"/>
    <w:rsid w:val="00A3197F"/>
    <w:rsid w:val="00A3292D"/>
    <w:rsid w:val="00A32BFC"/>
    <w:rsid w:val="00A33A12"/>
    <w:rsid w:val="00A345AC"/>
    <w:rsid w:val="00A353FB"/>
    <w:rsid w:val="00A35DA5"/>
    <w:rsid w:val="00A366C2"/>
    <w:rsid w:val="00A37E00"/>
    <w:rsid w:val="00A410FE"/>
    <w:rsid w:val="00A4168A"/>
    <w:rsid w:val="00A42379"/>
    <w:rsid w:val="00A4288F"/>
    <w:rsid w:val="00A43829"/>
    <w:rsid w:val="00A47ACD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B23"/>
    <w:rsid w:val="00A61D15"/>
    <w:rsid w:val="00A61F78"/>
    <w:rsid w:val="00A6356E"/>
    <w:rsid w:val="00A640CC"/>
    <w:rsid w:val="00A645FC"/>
    <w:rsid w:val="00A647FB"/>
    <w:rsid w:val="00A66917"/>
    <w:rsid w:val="00A66A72"/>
    <w:rsid w:val="00A708AE"/>
    <w:rsid w:val="00A723B7"/>
    <w:rsid w:val="00A73373"/>
    <w:rsid w:val="00A7462E"/>
    <w:rsid w:val="00A74C20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0F7D"/>
    <w:rsid w:val="00AB1133"/>
    <w:rsid w:val="00AB278B"/>
    <w:rsid w:val="00AB4A93"/>
    <w:rsid w:val="00AB5980"/>
    <w:rsid w:val="00AB68B6"/>
    <w:rsid w:val="00AB697A"/>
    <w:rsid w:val="00AB6B9B"/>
    <w:rsid w:val="00AB74EF"/>
    <w:rsid w:val="00AC3222"/>
    <w:rsid w:val="00AC381D"/>
    <w:rsid w:val="00AC48AA"/>
    <w:rsid w:val="00AC595B"/>
    <w:rsid w:val="00AC5994"/>
    <w:rsid w:val="00AC6C9D"/>
    <w:rsid w:val="00AC798C"/>
    <w:rsid w:val="00AD1D2D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E7BAA"/>
    <w:rsid w:val="00AF0074"/>
    <w:rsid w:val="00AF1DFC"/>
    <w:rsid w:val="00AF2149"/>
    <w:rsid w:val="00AF23CA"/>
    <w:rsid w:val="00AF5298"/>
    <w:rsid w:val="00AF6350"/>
    <w:rsid w:val="00AF6ACE"/>
    <w:rsid w:val="00AF73E6"/>
    <w:rsid w:val="00B010B3"/>
    <w:rsid w:val="00B010DD"/>
    <w:rsid w:val="00B02808"/>
    <w:rsid w:val="00B0388E"/>
    <w:rsid w:val="00B03A68"/>
    <w:rsid w:val="00B03CE5"/>
    <w:rsid w:val="00B04515"/>
    <w:rsid w:val="00B04AA3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4F0E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189"/>
    <w:rsid w:val="00B65A08"/>
    <w:rsid w:val="00B65AEF"/>
    <w:rsid w:val="00B66A54"/>
    <w:rsid w:val="00B6793B"/>
    <w:rsid w:val="00B70117"/>
    <w:rsid w:val="00B70906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3A01"/>
    <w:rsid w:val="00B86630"/>
    <w:rsid w:val="00B868FF"/>
    <w:rsid w:val="00B904C5"/>
    <w:rsid w:val="00B91E8A"/>
    <w:rsid w:val="00B91EBB"/>
    <w:rsid w:val="00B933F8"/>
    <w:rsid w:val="00B93915"/>
    <w:rsid w:val="00B9434F"/>
    <w:rsid w:val="00B9450C"/>
    <w:rsid w:val="00B94547"/>
    <w:rsid w:val="00B94A4E"/>
    <w:rsid w:val="00B96371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3247"/>
    <w:rsid w:val="00BC3A98"/>
    <w:rsid w:val="00BC45C9"/>
    <w:rsid w:val="00BC4C71"/>
    <w:rsid w:val="00BC59FE"/>
    <w:rsid w:val="00BC6764"/>
    <w:rsid w:val="00BC759A"/>
    <w:rsid w:val="00BD0D0A"/>
    <w:rsid w:val="00BD2393"/>
    <w:rsid w:val="00BD3C85"/>
    <w:rsid w:val="00BD6EBA"/>
    <w:rsid w:val="00BE66F0"/>
    <w:rsid w:val="00BE6801"/>
    <w:rsid w:val="00BF07B0"/>
    <w:rsid w:val="00BF33F5"/>
    <w:rsid w:val="00BF340F"/>
    <w:rsid w:val="00BF40E9"/>
    <w:rsid w:val="00BF4DAB"/>
    <w:rsid w:val="00BF53CF"/>
    <w:rsid w:val="00BF588C"/>
    <w:rsid w:val="00BF60CC"/>
    <w:rsid w:val="00BF6141"/>
    <w:rsid w:val="00BF67BE"/>
    <w:rsid w:val="00C00121"/>
    <w:rsid w:val="00C02055"/>
    <w:rsid w:val="00C02671"/>
    <w:rsid w:val="00C02F4A"/>
    <w:rsid w:val="00C0541C"/>
    <w:rsid w:val="00C0580C"/>
    <w:rsid w:val="00C05A17"/>
    <w:rsid w:val="00C0663E"/>
    <w:rsid w:val="00C11016"/>
    <w:rsid w:val="00C11B37"/>
    <w:rsid w:val="00C148A2"/>
    <w:rsid w:val="00C14AED"/>
    <w:rsid w:val="00C14FEB"/>
    <w:rsid w:val="00C22074"/>
    <w:rsid w:val="00C257F0"/>
    <w:rsid w:val="00C2587D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131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323F"/>
    <w:rsid w:val="00C53301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CFB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3054"/>
    <w:rsid w:val="00C874BE"/>
    <w:rsid w:val="00C90E71"/>
    <w:rsid w:val="00C9235C"/>
    <w:rsid w:val="00C94107"/>
    <w:rsid w:val="00C94A53"/>
    <w:rsid w:val="00C94C7C"/>
    <w:rsid w:val="00C95207"/>
    <w:rsid w:val="00C96EFF"/>
    <w:rsid w:val="00C97A54"/>
    <w:rsid w:val="00CA1CF8"/>
    <w:rsid w:val="00CA2329"/>
    <w:rsid w:val="00CA3794"/>
    <w:rsid w:val="00CA3BD7"/>
    <w:rsid w:val="00CA4697"/>
    <w:rsid w:val="00CA4B31"/>
    <w:rsid w:val="00CA5326"/>
    <w:rsid w:val="00CA5A90"/>
    <w:rsid w:val="00CA5FFA"/>
    <w:rsid w:val="00CA6096"/>
    <w:rsid w:val="00CA66A1"/>
    <w:rsid w:val="00CB0EFD"/>
    <w:rsid w:val="00CB1B04"/>
    <w:rsid w:val="00CB2D32"/>
    <w:rsid w:val="00CB2F07"/>
    <w:rsid w:val="00CB3117"/>
    <w:rsid w:val="00CB4889"/>
    <w:rsid w:val="00CB6052"/>
    <w:rsid w:val="00CB64F7"/>
    <w:rsid w:val="00CC0E3B"/>
    <w:rsid w:val="00CC1DF6"/>
    <w:rsid w:val="00CC290F"/>
    <w:rsid w:val="00CC4D71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1BE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B8C"/>
    <w:rsid w:val="00D40856"/>
    <w:rsid w:val="00D41520"/>
    <w:rsid w:val="00D45DD9"/>
    <w:rsid w:val="00D4776B"/>
    <w:rsid w:val="00D50F34"/>
    <w:rsid w:val="00D51069"/>
    <w:rsid w:val="00D55A31"/>
    <w:rsid w:val="00D56161"/>
    <w:rsid w:val="00D57E35"/>
    <w:rsid w:val="00D619B0"/>
    <w:rsid w:val="00D626A3"/>
    <w:rsid w:val="00D62F4E"/>
    <w:rsid w:val="00D63B1F"/>
    <w:rsid w:val="00D67B0C"/>
    <w:rsid w:val="00D70D6F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20A2"/>
    <w:rsid w:val="00DB4C00"/>
    <w:rsid w:val="00DB5039"/>
    <w:rsid w:val="00DB53BC"/>
    <w:rsid w:val="00DB56A5"/>
    <w:rsid w:val="00DB5A62"/>
    <w:rsid w:val="00DB7CC3"/>
    <w:rsid w:val="00DC1CD9"/>
    <w:rsid w:val="00DC1E9A"/>
    <w:rsid w:val="00DC1EBD"/>
    <w:rsid w:val="00DC2FFF"/>
    <w:rsid w:val="00DC35D1"/>
    <w:rsid w:val="00DC4044"/>
    <w:rsid w:val="00DC6981"/>
    <w:rsid w:val="00DC6C24"/>
    <w:rsid w:val="00DD0855"/>
    <w:rsid w:val="00DD2012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6BD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A62"/>
    <w:rsid w:val="00E00C36"/>
    <w:rsid w:val="00E01B31"/>
    <w:rsid w:val="00E0261C"/>
    <w:rsid w:val="00E043E2"/>
    <w:rsid w:val="00E0632D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B8E"/>
    <w:rsid w:val="00E3262D"/>
    <w:rsid w:val="00E34B85"/>
    <w:rsid w:val="00E370A0"/>
    <w:rsid w:val="00E37995"/>
    <w:rsid w:val="00E40307"/>
    <w:rsid w:val="00E42F45"/>
    <w:rsid w:val="00E43431"/>
    <w:rsid w:val="00E434C0"/>
    <w:rsid w:val="00E47BE5"/>
    <w:rsid w:val="00E47F5F"/>
    <w:rsid w:val="00E51359"/>
    <w:rsid w:val="00E52CEA"/>
    <w:rsid w:val="00E548FE"/>
    <w:rsid w:val="00E56407"/>
    <w:rsid w:val="00E601AC"/>
    <w:rsid w:val="00E60F4A"/>
    <w:rsid w:val="00E62696"/>
    <w:rsid w:val="00E62CD4"/>
    <w:rsid w:val="00E63FEF"/>
    <w:rsid w:val="00E64D3C"/>
    <w:rsid w:val="00E64F45"/>
    <w:rsid w:val="00E65A35"/>
    <w:rsid w:val="00E65DBA"/>
    <w:rsid w:val="00E7121B"/>
    <w:rsid w:val="00E74CBF"/>
    <w:rsid w:val="00E75732"/>
    <w:rsid w:val="00E758DB"/>
    <w:rsid w:val="00E75C22"/>
    <w:rsid w:val="00E779DC"/>
    <w:rsid w:val="00E8103C"/>
    <w:rsid w:val="00E81108"/>
    <w:rsid w:val="00E81385"/>
    <w:rsid w:val="00E81558"/>
    <w:rsid w:val="00E8186E"/>
    <w:rsid w:val="00E82D97"/>
    <w:rsid w:val="00E8309A"/>
    <w:rsid w:val="00E83DD4"/>
    <w:rsid w:val="00E84429"/>
    <w:rsid w:val="00E85CE1"/>
    <w:rsid w:val="00E85F63"/>
    <w:rsid w:val="00E9034B"/>
    <w:rsid w:val="00E90A3F"/>
    <w:rsid w:val="00E91880"/>
    <w:rsid w:val="00E9243A"/>
    <w:rsid w:val="00E925F1"/>
    <w:rsid w:val="00E92B05"/>
    <w:rsid w:val="00E96E0A"/>
    <w:rsid w:val="00EA1292"/>
    <w:rsid w:val="00EA211C"/>
    <w:rsid w:val="00EA63EB"/>
    <w:rsid w:val="00EA6B04"/>
    <w:rsid w:val="00EA7B2F"/>
    <w:rsid w:val="00EA7FE3"/>
    <w:rsid w:val="00EB0D30"/>
    <w:rsid w:val="00EB1BD2"/>
    <w:rsid w:val="00EB2519"/>
    <w:rsid w:val="00EB3583"/>
    <w:rsid w:val="00EB456F"/>
    <w:rsid w:val="00EB50F2"/>
    <w:rsid w:val="00EB6B61"/>
    <w:rsid w:val="00EB787B"/>
    <w:rsid w:val="00EC0B8C"/>
    <w:rsid w:val="00EC2266"/>
    <w:rsid w:val="00EC576A"/>
    <w:rsid w:val="00EC5B95"/>
    <w:rsid w:val="00EC6FE0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27EA"/>
    <w:rsid w:val="00EE2A7F"/>
    <w:rsid w:val="00EE38A8"/>
    <w:rsid w:val="00EE3F84"/>
    <w:rsid w:val="00EE4895"/>
    <w:rsid w:val="00EE5251"/>
    <w:rsid w:val="00EE5A24"/>
    <w:rsid w:val="00EE5C2B"/>
    <w:rsid w:val="00EE6515"/>
    <w:rsid w:val="00EF0749"/>
    <w:rsid w:val="00EF0D5A"/>
    <w:rsid w:val="00EF0F20"/>
    <w:rsid w:val="00EF1CF1"/>
    <w:rsid w:val="00EF2BCC"/>
    <w:rsid w:val="00EF2DDC"/>
    <w:rsid w:val="00EF33C6"/>
    <w:rsid w:val="00EF6410"/>
    <w:rsid w:val="00EF71D4"/>
    <w:rsid w:val="00EF7E18"/>
    <w:rsid w:val="00F000F8"/>
    <w:rsid w:val="00F008B5"/>
    <w:rsid w:val="00F00B1C"/>
    <w:rsid w:val="00F026FA"/>
    <w:rsid w:val="00F02BEE"/>
    <w:rsid w:val="00F03F65"/>
    <w:rsid w:val="00F04721"/>
    <w:rsid w:val="00F07CBD"/>
    <w:rsid w:val="00F1004E"/>
    <w:rsid w:val="00F111B3"/>
    <w:rsid w:val="00F14C68"/>
    <w:rsid w:val="00F21746"/>
    <w:rsid w:val="00F22C6F"/>
    <w:rsid w:val="00F24E4C"/>
    <w:rsid w:val="00F27DCF"/>
    <w:rsid w:val="00F31309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530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3EF2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2A53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0899"/>
    <w:rsid w:val="00FF31CC"/>
    <w:rsid w:val="00FF588A"/>
    <w:rsid w:val="00FF620F"/>
    <w:rsid w:val="00FF7080"/>
    <w:rsid w:val="00FF7646"/>
    <w:rsid w:val="017B4928"/>
    <w:rsid w:val="02064BC0"/>
    <w:rsid w:val="0219391B"/>
    <w:rsid w:val="023E0691"/>
    <w:rsid w:val="02517BD9"/>
    <w:rsid w:val="02D54A60"/>
    <w:rsid w:val="02EB7C1D"/>
    <w:rsid w:val="03FA51A1"/>
    <w:rsid w:val="06246EB8"/>
    <w:rsid w:val="068F20F0"/>
    <w:rsid w:val="06C86784"/>
    <w:rsid w:val="07755949"/>
    <w:rsid w:val="07F265C5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C4F52A9"/>
    <w:rsid w:val="0D196275"/>
    <w:rsid w:val="0D5C35DB"/>
    <w:rsid w:val="0D741810"/>
    <w:rsid w:val="0DB111A0"/>
    <w:rsid w:val="0DEA2E35"/>
    <w:rsid w:val="0DF327ED"/>
    <w:rsid w:val="0E3D50D3"/>
    <w:rsid w:val="0E722955"/>
    <w:rsid w:val="0F382451"/>
    <w:rsid w:val="10260CEB"/>
    <w:rsid w:val="103779C7"/>
    <w:rsid w:val="10540758"/>
    <w:rsid w:val="10852E47"/>
    <w:rsid w:val="10B42ACB"/>
    <w:rsid w:val="11256225"/>
    <w:rsid w:val="112F2783"/>
    <w:rsid w:val="11DB5F86"/>
    <w:rsid w:val="12A80057"/>
    <w:rsid w:val="12B66A63"/>
    <w:rsid w:val="135D6667"/>
    <w:rsid w:val="13D7037A"/>
    <w:rsid w:val="1407013C"/>
    <w:rsid w:val="14280D69"/>
    <w:rsid w:val="14BE6947"/>
    <w:rsid w:val="1638664C"/>
    <w:rsid w:val="18754270"/>
    <w:rsid w:val="187D470B"/>
    <w:rsid w:val="19724C49"/>
    <w:rsid w:val="19AD291B"/>
    <w:rsid w:val="1A221934"/>
    <w:rsid w:val="1A2F1056"/>
    <w:rsid w:val="1A7E18E3"/>
    <w:rsid w:val="1A823A2D"/>
    <w:rsid w:val="1AAB2212"/>
    <w:rsid w:val="1B1C26C2"/>
    <w:rsid w:val="1C8A1304"/>
    <w:rsid w:val="1C975A78"/>
    <w:rsid w:val="1D556319"/>
    <w:rsid w:val="1D6222D9"/>
    <w:rsid w:val="1D667935"/>
    <w:rsid w:val="1D7700CC"/>
    <w:rsid w:val="1E9C1CE8"/>
    <w:rsid w:val="1ECF4758"/>
    <w:rsid w:val="212A0B56"/>
    <w:rsid w:val="21B61C8B"/>
    <w:rsid w:val="22003D0F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6A50679"/>
    <w:rsid w:val="27486E67"/>
    <w:rsid w:val="27AE7916"/>
    <w:rsid w:val="283F065D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BBE0DCE"/>
    <w:rsid w:val="2CAD7880"/>
    <w:rsid w:val="2CB20A59"/>
    <w:rsid w:val="2D48079F"/>
    <w:rsid w:val="2D4F7051"/>
    <w:rsid w:val="2D6D4731"/>
    <w:rsid w:val="2E1668A5"/>
    <w:rsid w:val="2E242438"/>
    <w:rsid w:val="2E6D67CE"/>
    <w:rsid w:val="30285C33"/>
    <w:rsid w:val="30B31352"/>
    <w:rsid w:val="30E842F2"/>
    <w:rsid w:val="313D29AD"/>
    <w:rsid w:val="319941D6"/>
    <w:rsid w:val="31E00B31"/>
    <w:rsid w:val="327901E2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8223B87"/>
    <w:rsid w:val="39243911"/>
    <w:rsid w:val="392B277E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2220ED1"/>
    <w:rsid w:val="425D2F2F"/>
    <w:rsid w:val="434C450E"/>
    <w:rsid w:val="43684A9C"/>
    <w:rsid w:val="44042F2B"/>
    <w:rsid w:val="45A87E93"/>
    <w:rsid w:val="45F74B88"/>
    <w:rsid w:val="4653117F"/>
    <w:rsid w:val="465467EA"/>
    <w:rsid w:val="468131D1"/>
    <w:rsid w:val="468D055B"/>
    <w:rsid w:val="473B62D2"/>
    <w:rsid w:val="477F2B9C"/>
    <w:rsid w:val="47BE68A5"/>
    <w:rsid w:val="4908755C"/>
    <w:rsid w:val="495F7010"/>
    <w:rsid w:val="4A286EFE"/>
    <w:rsid w:val="4AC01FC0"/>
    <w:rsid w:val="4C3526BD"/>
    <w:rsid w:val="4D224C32"/>
    <w:rsid w:val="4DFC5B5F"/>
    <w:rsid w:val="4E88797F"/>
    <w:rsid w:val="4EC1526F"/>
    <w:rsid w:val="4F197806"/>
    <w:rsid w:val="50034457"/>
    <w:rsid w:val="503A10CE"/>
    <w:rsid w:val="50E21581"/>
    <w:rsid w:val="51555381"/>
    <w:rsid w:val="519052FA"/>
    <w:rsid w:val="51B71AC9"/>
    <w:rsid w:val="51D44696"/>
    <w:rsid w:val="51F14D50"/>
    <w:rsid w:val="53160E5F"/>
    <w:rsid w:val="534C437A"/>
    <w:rsid w:val="53642082"/>
    <w:rsid w:val="53A37EEB"/>
    <w:rsid w:val="54083C7B"/>
    <w:rsid w:val="544354AD"/>
    <w:rsid w:val="54D26CAE"/>
    <w:rsid w:val="54D90F91"/>
    <w:rsid w:val="550E785C"/>
    <w:rsid w:val="55990C3E"/>
    <w:rsid w:val="55D47C9D"/>
    <w:rsid w:val="55F10940"/>
    <w:rsid w:val="56415598"/>
    <w:rsid w:val="56FC4C37"/>
    <w:rsid w:val="5736509D"/>
    <w:rsid w:val="5748028F"/>
    <w:rsid w:val="57527D2E"/>
    <w:rsid w:val="575C3D77"/>
    <w:rsid w:val="57796F8C"/>
    <w:rsid w:val="578542D3"/>
    <w:rsid w:val="58490848"/>
    <w:rsid w:val="5864564B"/>
    <w:rsid w:val="589449EB"/>
    <w:rsid w:val="58B56A7D"/>
    <w:rsid w:val="59566E69"/>
    <w:rsid w:val="59A918B6"/>
    <w:rsid w:val="59FB47D8"/>
    <w:rsid w:val="5A54254F"/>
    <w:rsid w:val="5A586E4D"/>
    <w:rsid w:val="5B3D291F"/>
    <w:rsid w:val="5B5A700B"/>
    <w:rsid w:val="5B760CC7"/>
    <w:rsid w:val="5BD56E4A"/>
    <w:rsid w:val="5C0F6E81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356F73"/>
    <w:rsid w:val="61706407"/>
    <w:rsid w:val="619B478D"/>
    <w:rsid w:val="619D09A7"/>
    <w:rsid w:val="620F272C"/>
    <w:rsid w:val="637D2ACE"/>
    <w:rsid w:val="64070AD8"/>
    <w:rsid w:val="64641100"/>
    <w:rsid w:val="64755BD3"/>
    <w:rsid w:val="64937DF1"/>
    <w:rsid w:val="65660D3D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AB63790"/>
    <w:rsid w:val="6B416DAF"/>
    <w:rsid w:val="6B425641"/>
    <w:rsid w:val="6B467868"/>
    <w:rsid w:val="6BC67952"/>
    <w:rsid w:val="6BDD529D"/>
    <w:rsid w:val="6CD5662D"/>
    <w:rsid w:val="6CE869A8"/>
    <w:rsid w:val="6D1C0018"/>
    <w:rsid w:val="6E147FA2"/>
    <w:rsid w:val="6E1A4E8E"/>
    <w:rsid w:val="6EEA77C5"/>
    <w:rsid w:val="6EF462BC"/>
    <w:rsid w:val="6F165281"/>
    <w:rsid w:val="6F3E70CE"/>
    <w:rsid w:val="6F7860AD"/>
    <w:rsid w:val="6F974EFD"/>
    <w:rsid w:val="6FA22B3F"/>
    <w:rsid w:val="704F3C15"/>
    <w:rsid w:val="705B5E2E"/>
    <w:rsid w:val="70876E2C"/>
    <w:rsid w:val="709E503C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3081C5F"/>
    <w:rsid w:val="735853BD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5B6442"/>
    <w:rsid w:val="76A06E31"/>
    <w:rsid w:val="76AE0A6C"/>
    <w:rsid w:val="76C35BB4"/>
    <w:rsid w:val="771E5BC9"/>
    <w:rsid w:val="77340A69"/>
    <w:rsid w:val="783928A7"/>
    <w:rsid w:val="786C3D5A"/>
    <w:rsid w:val="78B16ADE"/>
    <w:rsid w:val="78FB4F14"/>
    <w:rsid w:val="7977277F"/>
    <w:rsid w:val="7A583B6E"/>
    <w:rsid w:val="7AB93599"/>
    <w:rsid w:val="7B152D56"/>
    <w:rsid w:val="7B6158B0"/>
    <w:rsid w:val="7BDB529B"/>
    <w:rsid w:val="7C237A03"/>
    <w:rsid w:val="7C5B0F84"/>
    <w:rsid w:val="7CF437BE"/>
    <w:rsid w:val="7D447A02"/>
    <w:rsid w:val="7DE44235"/>
    <w:rsid w:val="7E3554FD"/>
    <w:rsid w:val="7EC661B6"/>
    <w:rsid w:val="7ECD3C40"/>
    <w:rsid w:val="7ED61F20"/>
    <w:rsid w:val="7F3A536D"/>
    <w:rsid w:val="7F53558B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0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0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annotation text"/>
    <w:basedOn w:val="1"/>
    <w:link w:val="47"/>
    <w:qFormat/>
    <w:uiPriority w:val="0"/>
    <w:pPr>
      <w:jc w:val="left"/>
    </w:pPr>
  </w:style>
  <w:style w:type="paragraph" w:styleId="14">
    <w:name w:val="List Bullet 3"/>
    <w:basedOn w:val="1"/>
    <w:qFormat/>
    <w:uiPriority w:val="0"/>
    <w:pPr>
      <w:numPr>
        <w:ilvl w:val="0"/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/>
      <w:szCs w:val="22"/>
    </w:r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Calibri" w:hAnsi="Calibri"/>
      <w:szCs w:val="22"/>
    </w:rPr>
  </w:style>
  <w:style w:type="paragraph" w:styleId="18">
    <w:name w:val="Balloon Text"/>
    <w:basedOn w:val="1"/>
    <w:link w:val="44"/>
    <w:qFormat/>
    <w:uiPriority w:val="0"/>
    <w:pPr>
      <w:spacing w:line="240" w:lineRule="auto"/>
    </w:pPr>
    <w:rPr>
      <w:sz w:val="18"/>
      <w:szCs w:val="18"/>
    </w:rPr>
  </w:style>
  <w:style w:type="paragraph" w:styleId="19">
    <w:name w:val="footer"/>
    <w:basedOn w:val="1"/>
    <w:link w:val="49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0">
    <w:name w:val="header"/>
    <w:basedOn w:val="1"/>
    <w:link w:val="4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1">
    <w:name w:val="toc 1"/>
    <w:basedOn w:val="1"/>
    <w:next w:val="1"/>
    <w:link w:val="55"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rFonts w:ascii="Calibri" w:hAnsi="Calibri"/>
      <w:szCs w:val="22"/>
    </w:rPr>
  </w:style>
  <w:style w:type="paragraph" w:styleId="23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link w:val="46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28">
    <w:name w:val="annotation subject"/>
    <w:basedOn w:val="13"/>
    <w:next w:val="13"/>
    <w:link w:val="43"/>
    <w:qFormat/>
    <w:uiPriority w:val="0"/>
    <w:rPr>
      <w:b/>
      <w:bCs/>
    </w:rPr>
  </w:style>
  <w:style w:type="table" w:styleId="30">
    <w:name w:val="Table Grid"/>
    <w:basedOn w:val="29"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Light Grid Accent 4"/>
    <w:basedOn w:val="29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1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</w:style>
  <w:style w:type="table" w:styleId="32">
    <w:name w:val="Medium Grid 2 Accent 5"/>
    <w:basedOn w:val="29"/>
    <w:qFormat/>
    <w:uiPriority w:val="68"/>
    <w:rPr>
      <w:rFonts w:ascii="Cambria" w:hAnsi="Cambria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34">
    <w:name w:val="Strong"/>
    <w:qFormat/>
    <w:uiPriority w:val="22"/>
    <w:rPr>
      <w:b/>
      <w:bCs/>
    </w:rPr>
  </w:style>
  <w:style w:type="character" w:styleId="35">
    <w:name w:val="page number"/>
    <w:basedOn w:val="33"/>
    <w:qFormat/>
    <w:uiPriority w:val="0"/>
  </w:style>
  <w:style w:type="character" w:styleId="36">
    <w:name w:val="FollowedHyperlink"/>
    <w:basedOn w:val="33"/>
    <w:qFormat/>
    <w:uiPriority w:val="0"/>
    <w:rPr>
      <w:color w:val="954F72" w:themeColor="followedHyperlink"/>
      <w:u w:val="single"/>
    </w:rPr>
  </w:style>
  <w:style w:type="character" w:styleId="37">
    <w:name w:val="Hyperlink"/>
    <w:qFormat/>
    <w:uiPriority w:val="99"/>
    <w:rPr>
      <w:color w:val="0000FF"/>
      <w:u w:val="single"/>
    </w:rPr>
  </w:style>
  <w:style w:type="character" w:styleId="38">
    <w:name w:val="annotation reference"/>
    <w:qFormat/>
    <w:uiPriority w:val="0"/>
    <w:rPr>
      <w:sz w:val="21"/>
      <w:szCs w:val="21"/>
    </w:rPr>
  </w:style>
  <w:style w:type="character" w:customStyle="1" w:styleId="39">
    <w:name w:val="red2"/>
    <w:basedOn w:val="33"/>
    <w:qFormat/>
    <w:uiPriority w:val="0"/>
  </w:style>
  <w:style w:type="character" w:customStyle="1" w:styleId="40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</w:rPr>
  </w:style>
  <w:style w:type="character" w:customStyle="1" w:styleId="41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42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3">
    <w:name w:val="批注主题 Char"/>
    <w:link w:val="28"/>
    <w:qFormat/>
    <w:uiPriority w:val="0"/>
    <w:rPr>
      <w:b/>
      <w:bCs/>
      <w:kern w:val="2"/>
      <w:sz w:val="21"/>
      <w:szCs w:val="24"/>
    </w:rPr>
  </w:style>
  <w:style w:type="character" w:customStyle="1" w:styleId="44">
    <w:name w:val="批注框文本 Char"/>
    <w:link w:val="18"/>
    <w:qFormat/>
    <w:uiPriority w:val="0"/>
    <w:rPr>
      <w:kern w:val="2"/>
      <w:sz w:val="18"/>
      <w:szCs w:val="18"/>
    </w:rPr>
  </w:style>
  <w:style w:type="character" w:customStyle="1" w:styleId="45">
    <w:name w:val="标题 6 Char"/>
    <w:link w:val="7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6">
    <w:name w:val="标题 Char"/>
    <w:link w:val="27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47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48">
    <w:name w:val="页眉 Char"/>
    <w:link w:val="20"/>
    <w:qFormat/>
    <w:uiPriority w:val="99"/>
    <w:rPr>
      <w:kern w:val="2"/>
      <w:sz w:val="18"/>
      <w:szCs w:val="18"/>
    </w:rPr>
  </w:style>
  <w:style w:type="character" w:customStyle="1" w:styleId="49">
    <w:name w:val="页脚 Char"/>
    <w:link w:val="19"/>
    <w:qFormat/>
    <w:uiPriority w:val="99"/>
    <w:rPr>
      <w:kern w:val="2"/>
      <w:sz w:val="18"/>
      <w:szCs w:val="18"/>
    </w:rPr>
  </w:style>
  <w:style w:type="character" w:customStyle="1" w:styleId="50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51">
    <w:name w:val="标题 1 Char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default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53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54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55">
    <w:name w:val="目录 1 Char"/>
    <w:link w:val="21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jpe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jpe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6" Type="http://schemas.openxmlformats.org/officeDocument/2006/relationships/fontTable" Target="fontTable.xml"/><Relationship Id="rId135" Type="http://schemas.microsoft.com/office/2006/relationships/keyMapCustomizations" Target="customizations.xml"/><Relationship Id="rId134" Type="http://schemas.openxmlformats.org/officeDocument/2006/relationships/customXml" Target="../customXml/item1.xml"/><Relationship Id="rId133" Type="http://schemas.openxmlformats.org/officeDocument/2006/relationships/numbering" Target="numbering.xml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C9024-5E6D-49EF-8BE9-0D0D9388C7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乐商软件</Company>
  <Pages>66</Pages>
  <Words>3432</Words>
  <Characters>3659</Characters>
  <Lines>47</Lines>
  <Paragraphs>13</Paragraphs>
  <TotalTime>165</TotalTime>
  <ScaleCrop>false</ScaleCrop>
  <LinksUpToDate>false</LinksUpToDate>
  <CharactersWithSpaces>3774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2019-08-02T08:14:00Z</dcterms:created>
  <dc:creator>lms</dc:creator>
  <cp:lastModifiedBy>Administrator</cp:lastModifiedBy>
  <dcterms:modified xsi:type="dcterms:W3CDTF">2023-03-27T05:25:49Z</dcterms:modified>
  <dc:title>iEmall电子商城单点标准版用户手册</dc:title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B098C49A2A3D4E26898A85566F7F7E58</vt:lpwstr>
  </property>
</Properties>
</file>